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954E52" w:rsidRPr="0053083B" w:rsidTr="008E7C25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954E52" w:rsidRPr="008E7C25" w:rsidRDefault="00954E52" w:rsidP="00DF7A60">
            <w:pPr>
              <w:pStyle w:val="af9"/>
              <w:spacing w:line="312" w:lineRule="auto"/>
              <w:jc w:val="left"/>
              <w:rPr>
                <w:b/>
                <w:sz w:val="26"/>
                <w:szCs w:val="26"/>
              </w:rPr>
            </w:pPr>
            <w:r w:rsidRPr="008E7C25">
              <w:rPr>
                <w:b/>
                <w:sz w:val="26"/>
                <w:szCs w:val="26"/>
              </w:rPr>
              <w:t>УТВЕРЖДЕНО:</w:t>
            </w:r>
          </w:p>
        </w:tc>
      </w:tr>
      <w:tr w:rsidR="00954E52" w:rsidRPr="0053083B" w:rsidTr="008E7C25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954E52" w:rsidRPr="0053083B" w:rsidRDefault="00954E52" w:rsidP="00DF7A60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54E52" w:rsidRPr="0053083B" w:rsidTr="008E7C25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954E52" w:rsidRPr="0053083B" w:rsidRDefault="00954E52" w:rsidP="00DF7A60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954E52" w:rsidRPr="0053083B" w:rsidTr="008E7C25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954E52" w:rsidRPr="0053083B" w:rsidRDefault="00954E52" w:rsidP="00DF7A60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954E52" w:rsidRPr="0053083B" w:rsidTr="008E7C25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954E52" w:rsidRPr="0053083B" w:rsidRDefault="00954E52" w:rsidP="00DF7A60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954E52" w:rsidRPr="0053083B" w:rsidTr="008E7C25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954E52" w:rsidRPr="0053083B" w:rsidRDefault="00811559" w:rsidP="00811559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u w:val="single"/>
              </w:rPr>
              <w:t xml:space="preserve"> 12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февраля       </w:t>
            </w:r>
            <w:r w:rsidR="00954E52"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="00954E52"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954E52" w:rsidRPr="0053083B" w:rsidTr="008E7C25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954E52" w:rsidRPr="00811559" w:rsidRDefault="00811559" w:rsidP="00DF7A60">
            <w:pPr>
              <w:pStyle w:val="af9"/>
              <w:spacing w:line="312" w:lineRule="auto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52 </w:t>
            </w:r>
          </w:p>
        </w:tc>
      </w:tr>
    </w:tbl>
    <w:p w:rsidR="002A5D48" w:rsidRPr="00831BC6" w:rsidRDefault="002A5D48" w:rsidP="002A5D48">
      <w:pPr>
        <w:rPr>
          <w:highlight w:val="yellow"/>
        </w:rPr>
      </w:pPr>
    </w:p>
    <w:p w:rsidR="008E7C25" w:rsidRDefault="008E7C25" w:rsidP="008E7C2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Актуализирована на 2021 год</w:t>
      </w:r>
    </w:p>
    <w:p w:rsidR="008E7C25" w:rsidRDefault="008E7C25" w:rsidP="008E7C25">
      <w:pPr>
        <w:jc w:val="right"/>
        <w:rPr>
          <w:b/>
          <w:sz w:val="26"/>
          <w:szCs w:val="26"/>
        </w:rPr>
      </w:pPr>
    </w:p>
    <w:p w:rsidR="008E7C25" w:rsidRDefault="008E7C25" w:rsidP="008E7C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главы </w:t>
      </w:r>
    </w:p>
    <w:p w:rsidR="008E7C25" w:rsidRDefault="008E7C25" w:rsidP="008E7C25">
      <w:pPr>
        <w:jc w:val="right"/>
        <w:rPr>
          <w:sz w:val="26"/>
          <w:szCs w:val="26"/>
        </w:rPr>
      </w:pPr>
      <w:r>
        <w:rPr>
          <w:sz w:val="26"/>
          <w:szCs w:val="26"/>
        </w:rPr>
        <w:t>Панкрушихинского района</w:t>
      </w:r>
    </w:p>
    <w:p w:rsidR="008E7C25" w:rsidRDefault="008E7C25" w:rsidP="008E7C25">
      <w:pPr>
        <w:jc w:val="right"/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>11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03</w:t>
      </w:r>
      <w:r>
        <w:rPr>
          <w:sz w:val="26"/>
          <w:szCs w:val="26"/>
        </w:rPr>
        <w:t xml:space="preserve"> .20</w:t>
      </w:r>
      <w:r>
        <w:rPr>
          <w:sz w:val="26"/>
          <w:szCs w:val="26"/>
          <w:lang w:val="en-US"/>
        </w:rPr>
        <w:t>20</w:t>
      </w:r>
      <w:r>
        <w:rPr>
          <w:sz w:val="26"/>
          <w:szCs w:val="26"/>
        </w:rPr>
        <w:t xml:space="preserve"> г.  №</w:t>
      </w:r>
      <w:r>
        <w:rPr>
          <w:sz w:val="26"/>
          <w:szCs w:val="26"/>
          <w:lang w:val="en-US"/>
        </w:rPr>
        <w:t xml:space="preserve"> 68 </w:t>
      </w:r>
      <w:r>
        <w:rPr>
          <w:sz w:val="26"/>
          <w:szCs w:val="26"/>
          <w:u w:val="single"/>
          <w:lang w:val="en-US"/>
        </w:rPr>
        <w:t xml:space="preserve"> </w:t>
      </w:r>
    </w:p>
    <w:p w:rsidR="002A5D48" w:rsidRPr="00831BC6" w:rsidRDefault="002A5D48" w:rsidP="002A5D48">
      <w:pPr>
        <w:rPr>
          <w:highlight w:val="yellow"/>
        </w:rPr>
      </w:pPr>
    </w:p>
    <w:p w:rsidR="00954E52" w:rsidRDefault="00954E52" w:rsidP="002A5D48">
      <w:pPr>
        <w:rPr>
          <w:highlight w:val="yellow"/>
        </w:rPr>
      </w:pPr>
    </w:p>
    <w:p w:rsidR="00954E52" w:rsidRPr="00831BC6" w:rsidRDefault="00954E52" w:rsidP="002A5D48">
      <w:pPr>
        <w:rPr>
          <w:highlight w:val="yellow"/>
        </w:rPr>
      </w:pPr>
    </w:p>
    <w:p w:rsidR="002A5D48" w:rsidRPr="00831BC6" w:rsidRDefault="002A5D48" w:rsidP="002A5D48">
      <w:pPr>
        <w:rPr>
          <w:highlight w:val="yellow"/>
        </w:rPr>
      </w:pP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954E52" w:rsidRPr="0053083B" w:rsidRDefault="00A5228C" w:rsidP="00954E5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ПОДОЙНИКОВСКИЙ</w:t>
      </w:r>
      <w:r w:rsidR="00954E52" w:rsidRPr="0053083B">
        <w:rPr>
          <w:sz w:val="32"/>
          <w:szCs w:val="26"/>
        </w:rPr>
        <w:t xml:space="preserve"> СЕЛЬСОВЕТ 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D42DE4" w:rsidRDefault="00D42DE4" w:rsidP="00954E52">
      <w:pPr>
        <w:spacing w:line="312" w:lineRule="auto"/>
        <w:jc w:val="center"/>
        <w:rPr>
          <w:b/>
          <w:sz w:val="32"/>
          <w:szCs w:val="26"/>
        </w:rPr>
      </w:pP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 с 2018 года до 2033 года</w:t>
      </w:r>
    </w:p>
    <w:p w:rsidR="002A5D48" w:rsidRPr="00831BC6" w:rsidRDefault="002A5D48" w:rsidP="002A5D48">
      <w:pPr>
        <w:jc w:val="both"/>
        <w:rPr>
          <w:sz w:val="28"/>
          <w:szCs w:val="28"/>
          <w:highlight w:val="yellow"/>
        </w:rPr>
      </w:pPr>
    </w:p>
    <w:p w:rsidR="002A5D48" w:rsidRDefault="002A5D48" w:rsidP="002A5D48">
      <w:pPr>
        <w:jc w:val="both"/>
        <w:rPr>
          <w:sz w:val="28"/>
          <w:szCs w:val="28"/>
          <w:highlight w:val="yellow"/>
        </w:rPr>
      </w:pPr>
    </w:p>
    <w:p w:rsidR="00954E52" w:rsidRPr="00831BC6" w:rsidRDefault="00954E52" w:rsidP="002A5D48">
      <w:pPr>
        <w:jc w:val="both"/>
        <w:rPr>
          <w:sz w:val="28"/>
          <w:szCs w:val="28"/>
          <w:highlight w:val="yellow"/>
        </w:rPr>
      </w:pPr>
    </w:p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954E52" w:rsidRPr="0053083B" w:rsidRDefault="00811559" w:rsidP="00954E5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</w:t>
      </w:r>
      <w:r>
        <w:rPr>
          <w:sz w:val="26"/>
          <w:szCs w:val="26"/>
        </w:rPr>
        <w:t xml:space="preserve"> » </w:t>
      </w:r>
      <w:r>
        <w:rPr>
          <w:sz w:val="26"/>
          <w:szCs w:val="26"/>
          <w:u w:val="single"/>
        </w:rPr>
        <w:t xml:space="preserve"> февраля  </w:t>
      </w:r>
      <w:r w:rsidR="00954E52" w:rsidRPr="0053083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954E52" w:rsidRPr="0053083B">
        <w:rPr>
          <w:sz w:val="26"/>
          <w:szCs w:val="26"/>
        </w:rPr>
        <w:t xml:space="preserve"> года</w:t>
      </w:r>
    </w:p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</w:p>
    <w:p w:rsidR="00954E52" w:rsidRPr="00811559" w:rsidRDefault="00811559" w:rsidP="00954E52">
      <w:pPr>
        <w:spacing w:line="312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</w:t>
      </w:r>
      <w:r>
        <w:rPr>
          <w:sz w:val="26"/>
          <w:szCs w:val="26"/>
        </w:rPr>
        <w:t xml:space="preserve"> » </w:t>
      </w:r>
      <w:r>
        <w:rPr>
          <w:sz w:val="26"/>
          <w:szCs w:val="26"/>
          <w:u w:val="single"/>
        </w:rPr>
        <w:t xml:space="preserve"> февраля  </w:t>
      </w:r>
      <w:r w:rsidRPr="0053083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№ </w:t>
      </w:r>
      <w:r>
        <w:rPr>
          <w:sz w:val="26"/>
          <w:szCs w:val="26"/>
          <w:u w:val="single"/>
        </w:rPr>
        <w:t xml:space="preserve"> 1</w:t>
      </w:r>
      <w:bookmarkStart w:id="0" w:name="_GoBack"/>
      <w:bookmarkEnd w:id="0"/>
    </w:p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954E52" w:rsidRPr="0053083B" w:rsidTr="00DF7A60">
        <w:trPr>
          <w:trHeight w:val="397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p w:rsidR="00954E52" w:rsidRDefault="00954E52" w:rsidP="00954E52">
      <w:pPr>
        <w:spacing w:line="312" w:lineRule="auto"/>
        <w:jc w:val="center"/>
        <w:rPr>
          <w:sz w:val="26"/>
          <w:szCs w:val="26"/>
        </w:rPr>
      </w:pPr>
    </w:p>
    <w:p w:rsidR="00954E52" w:rsidRPr="0053083B" w:rsidRDefault="00954E52" w:rsidP="00954E5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2A5D48" w:rsidRPr="00954E52" w:rsidRDefault="00954E52" w:rsidP="00954E52">
      <w:pPr>
        <w:spacing w:line="312" w:lineRule="auto"/>
        <w:jc w:val="center"/>
        <w:rPr>
          <w:sz w:val="26"/>
          <w:szCs w:val="26"/>
        </w:rPr>
        <w:sectPr w:rsidR="002A5D48" w:rsidRPr="00954E52" w:rsidSect="00835C1C">
          <w:footerReference w:type="default" r:id="rId8"/>
          <w:footerReference w:type="first" r:id="rId9"/>
          <w:pgSz w:w="11906" w:h="16838" w:code="9"/>
          <w:pgMar w:top="851" w:right="851" w:bottom="993" w:left="1701" w:header="0" w:footer="283" w:gutter="0"/>
          <w:cols w:space="720"/>
          <w:titlePg/>
          <w:docGrid w:linePitch="360"/>
        </w:sectPr>
      </w:pPr>
      <w:r w:rsidRPr="0053083B">
        <w:rPr>
          <w:sz w:val="26"/>
          <w:szCs w:val="26"/>
        </w:rPr>
        <w:t>2018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I.ОБЩАЯ ЧАСТЬ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II. 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D93930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>
              <w:rPr>
                <w:sz w:val="26"/>
                <w:szCs w:val="26"/>
              </w:rPr>
              <w:t>Оценка н</w:t>
            </w:r>
            <w:r w:rsidRPr="0081098F">
              <w:rPr>
                <w:sz w:val="26"/>
                <w:szCs w:val="26"/>
              </w:rPr>
              <w:t>адежност</w:t>
            </w:r>
            <w:r>
              <w:rPr>
                <w:sz w:val="26"/>
                <w:szCs w:val="26"/>
              </w:rPr>
              <w:t>и</w:t>
            </w:r>
            <w:r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10.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11.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12.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954E52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</w:tbl>
    <w:p w:rsidR="002A5D48" w:rsidRDefault="002A5D48" w:rsidP="002A5D48">
      <w:pPr>
        <w:jc w:val="center"/>
        <w:rPr>
          <w:sz w:val="28"/>
          <w:szCs w:val="28"/>
        </w:rPr>
        <w:sectPr w:rsidR="002A5D48" w:rsidSect="00835C1C">
          <w:headerReference w:type="default" r:id="rId10"/>
          <w:pgSz w:w="11906" w:h="16838" w:code="9"/>
          <w:pgMar w:top="851" w:right="567" w:bottom="1134" w:left="1701" w:header="0" w:footer="567" w:gutter="0"/>
          <w:pgNumType w:start="2"/>
          <w:cols w:space="720"/>
          <w:titlePg/>
          <w:docGrid w:linePitch="360"/>
        </w:sectPr>
      </w:pPr>
    </w:p>
    <w:p w:rsidR="003C4406" w:rsidRPr="0053083B" w:rsidRDefault="003C4406" w:rsidP="003C4406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транспортировке тепловой энергии.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Генеральный план развития территории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Pr="0053083B">
        <w:rPr>
          <w:bCs/>
          <w:sz w:val="26"/>
          <w:szCs w:val="26"/>
        </w:rPr>
        <w:tab/>
        <w:t>«Схема территориального планирования Панкрушихинского муниципального района»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Правила землепользования и застройки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исполнительная документация по источникам тепла, тепловым сетям (ТС);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конструктивные данные по видам прокладки и применяемым теплоизоляционным конструкциям, сроки эксплуатации тепловых сетей;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статистическая отчетность организаций по выработке, отпуску и использовании ТЭР в натуральном и стоимостном выражении.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2A5D48" w:rsidRPr="003C4406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3C4406">
        <w:rPr>
          <w:sz w:val="26"/>
          <w:szCs w:val="26"/>
        </w:rPr>
        <w:t>организации, осуществляющей регулируемые виды деятельности в сфере теплоснабжения</w:t>
      </w:r>
      <w:r w:rsidRPr="003C4406">
        <w:rPr>
          <w:b/>
          <w:sz w:val="26"/>
          <w:szCs w:val="26"/>
        </w:rPr>
        <w:t xml:space="preserve"> – </w:t>
      </w:r>
      <w:r w:rsidRPr="003C4406">
        <w:rPr>
          <w:sz w:val="26"/>
          <w:szCs w:val="26"/>
        </w:rPr>
        <w:t>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3C4406" w:rsidRPr="00966647" w:rsidRDefault="003C4406">
      <w:pPr>
        <w:spacing w:after="200" w:line="276" w:lineRule="auto"/>
        <w:rPr>
          <w:b/>
          <w:bCs/>
          <w:sz w:val="28"/>
          <w:szCs w:val="28"/>
        </w:rPr>
      </w:pPr>
      <w:r w:rsidRPr="00966647">
        <w:rPr>
          <w:b/>
          <w:bCs/>
          <w:sz w:val="28"/>
          <w:szCs w:val="28"/>
        </w:rPr>
        <w:br w:type="page"/>
      </w: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2A5D48" w:rsidRPr="00F14459" w:rsidRDefault="002A5D48" w:rsidP="002A5D48">
      <w:pPr>
        <w:jc w:val="center"/>
        <w:rPr>
          <w:b/>
          <w:bCs/>
          <w:sz w:val="28"/>
          <w:szCs w:val="28"/>
        </w:rPr>
      </w:pPr>
      <w:r w:rsidRPr="002A5D48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67375" cy="4138675"/>
            <wp:effectExtent l="0" t="0" r="0" b="0"/>
            <wp:docPr id="6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A9" w:rsidRPr="0053083B" w:rsidRDefault="002715A9" w:rsidP="002715A9">
      <w:pPr>
        <w:spacing w:line="312" w:lineRule="auto"/>
        <w:ind w:firstLine="709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</w:t>
      </w:r>
      <w:r w:rsidR="00462283">
        <w:rPr>
          <w:sz w:val="26"/>
          <w:szCs w:val="26"/>
        </w:rPr>
        <w:t>Баевским, Каменским и Хабарским</w:t>
      </w:r>
      <w:r w:rsidRPr="0053083B">
        <w:rPr>
          <w:sz w:val="26"/>
          <w:szCs w:val="26"/>
        </w:rPr>
        <w:t xml:space="preserve">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2A5D48" w:rsidRPr="002452C7" w:rsidRDefault="002715A9" w:rsidP="002452C7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С. Температура, принимаемая для расчета тепловых характеристик – 39</w:t>
      </w:r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С. Продолжительность отопительного периода составляет 228 суток. Средняя температура отопительного периода – 8,9 </w:t>
      </w:r>
      <w:r w:rsidRPr="0028615A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- 175 дней (СП 131.13330.2012. Строительная климатология. СНиП 23-02-99 Актуализированная версия. Данные приняты по административному центру Кочковского района Новосибирской области, расположенному в </w:t>
      </w:r>
      <w:r w:rsidR="00E32827">
        <w:rPr>
          <w:sz w:val="26"/>
          <w:szCs w:val="26"/>
        </w:rPr>
        <w:t>53,5</w:t>
      </w:r>
      <w:r w:rsidRPr="0053083B">
        <w:rPr>
          <w:sz w:val="26"/>
          <w:szCs w:val="26"/>
        </w:rPr>
        <w:t xml:space="preserve"> км от с. </w:t>
      </w:r>
      <w:r w:rsidR="00E32827"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>).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lastRenderedPageBreak/>
        <w:t>МО Подойниковский сельсовет расположен в восточной части Панкрушихинского района Алтайского края и находится на расстоянии 9,9 км от райцентра. Площадь МО Подойниковский сельсовет составляет 287,391 км</w:t>
      </w:r>
      <w:r w:rsidRPr="0028615A">
        <w:rPr>
          <w:sz w:val="26"/>
          <w:szCs w:val="26"/>
          <w:vertAlign w:val="superscript"/>
        </w:rPr>
        <w:t>2</w:t>
      </w:r>
      <w:r w:rsidRPr="0028615A">
        <w:rPr>
          <w:sz w:val="26"/>
          <w:szCs w:val="26"/>
        </w:rPr>
        <w:t>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МО Подойниковский сельсовет граничит: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севере </w:t>
      </w:r>
      <w:r w:rsidR="00F16C1F" w:rsidRPr="0028615A">
        <w:rPr>
          <w:sz w:val="26"/>
          <w:szCs w:val="26"/>
        </w:rPr>
        <w:t>–с Романовским сельсоветом;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северо-западе – </w:t>
      </w:r>
      <w:r w:rsidR="00F16C1F" w:rsidRPr="0028615A">
        <w:rPr>
          <w:sz w:val="26"/>
          <w:szCs w:val="26"/>
        </w:rPr>
        <w:t>с Луковским сельсоветом;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западе – с Панкрушихинским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юго-западе – с Зятьковским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юге – с Каменским районом;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востоке – с Крутихинским районом.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В состав территории МО </w:t>
      </w:r>
      <w:r w:rsidR="00F16C1F" w:rsidRPr="0028615A">
        <w:rPr>
          <w:sz w:val="26"/>
          <w:szCs w:val="26"/>
        </w:rPr>
        <w:t>Подойниковский</w:t>
      </w:r>
      <w:r w:rsidRPr="0028615A">
        <w:rPr>
          <w:sz w:val="26"/>
          <w:szCs w:val="26"/>
        </w:rPr>
        <w:t xml:space="preserve"> сельсовет входят следующие населённые пункты:</w:t>
      </w:r>
      <w:r w:rsidR="00F16C1F" w:rsidRPr="0028615A">
        <w:rPr>
          <w:sz w:val="26"/>
          <w:szCs w:val="26"/>
        </w:rPr>
        <w:t xml:space="preserve"> село Подойниково, село Конёво</w:t>
      </w:r>
      <w:r w:rsidR="00D15848" w:rsidRPr="0028615A">
        <w:rPr>
          <w:sz w:val="26"/>
          <w:szCs w:val="26"/>
        </w:rPr>
        <w:t>, село Высокая Грива</w:t>
      </w:r>
      <w:r w:rsidR="00F16C1F" w:rsidRPr="0028615A">
        <w:rPr>
          <w:sz w:val="26"/>
          <w:szCs w:val="26"/>
        </w:rPr>
        <w:t>, поселок Первомайский и железнодорожная станция Световская.</w:t>
      </w:r>
    </w:p>
    <w:p w:rsidR="0026659E" w:rsidRPr="0053083B" w:rsidRDefault="0026659E" w:rsidP="0070554B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1B5F6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1B5F6B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(по состоянию на </w:t>
      </w:r>
      <w:r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36"/>
        <w:gridCol w:w="1839"/>
        <w:gridCol w:w="1911"/>
        <w:gridCol w:w="2189"/>
      </w:tblGrid>
      <w:tr w:rsidR="002A5D48" w:rsidRPr="002A5D48" w:rsidTr="0026659E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Перечень сельских населенных  пунктов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Площадь,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га</w:t>
            </w:r>
          </w:p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Количество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2A5D48" w:rsidRPr="002A5D48" w:rsidTr="00D318B4">
        <w:tc>
          <w:tcPr>
            <w:tcW w:w="3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5D48" w:rsidRPr="0026659E" w:rsidRDefault="00D15848" w:rsidP="002A5D48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Подойниково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D48" w:rsidRPr="00D318B4" w:rsidRDefault="00D318B4" w:rsidP="00D318B4">
            <w:pPr>
              <w:pStyle w:val="ab"/>
              <w:jc w:val="center"/>
              <w:rPr>
                <w:sz w:val="26"/>
                <w:szCs w:val="26"/>
              </w:rPr>
            </w:pPr>
            <w:r w:rsidRPr="00D318B4">
              <w:rPr>
                <w:sz w:val="26"/>
                <w:szCs w:val="26"/>
              </w:rPr>
              <w:t>516,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D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A5D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1103</w:t>
            </w:r>
          </w:p>
        </w:tc>
      </w:tr>
      <w:tr w:rsidR="002A5D48" w:rsidRPr="00F14459" w:rsidTr="00D318B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48" w:rsidRPr="0026659E" w:rsidRDefault="00D15848" w:rsidP="002A5D48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Высокая Грива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48" w:rsidRPr="00D318B4" w:rsidRDefault="00D318B4" w:rsidP="00D318B4">
            <w:pPr>
              <w:pStyle w:val="ab"/>
              <w:jc w:val="center"/>
              <w:rPr>
                <w:sz w:val="26"/>
                <w:szCs w:val="26"/>
              </w:rPr>
            </w:pPr>
            <w:r w:rsidRPr="00D318B4">
              <w:rPr>
                <w:sz w:val="26"/>
                <w:szCs w:val="26"/>
              </w:rPr>
              <w:t>195,3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D15848" w:rsidRPr="00F14459" w:rsidTr="00D318B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848" w:rsidRPr="0026659E" w:rsidRDefault="00D15848" w:rsidP="002A5D48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Конёво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D318B4" w:rsidP="00D318B4">
            <w:pPr>
              <w:pStyle w:val="ab"/>
              <w:jc w:val="center"/>
              <w:rPr>
                <w:sz w:val="26"/>
                <w:szCs w:val="26"/>
              </w:rPr>
            </w:pPr>
            <w:r w:rsidRPr="00D318B4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D15848" w:rsidRPr="00F14459" w:rsidTr="00D318B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848" w:rsidRPr="0026659E" w:rsidRDefault="00D15848" w:rsidP="002A5D48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пос. Первомайский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D318B4" w:rsidP="00D318B4">
            <w:pPr>
              <w:pStyle w:val="ab"/>
              <w:jc w:val="center"/>
              <w:rPr>
                <w:sz w:val="26"/>
                <w:szCs w:val="26"/>
              </w:rPr>
            </w:pPr>
            <w:r w:rsidRPr="00D318B4">
              <w:rPr>
                <w:sz w:val="26"/>
                <w:szCs w:val="26"/>
              </w:rPr>
              <w:t>50,8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D15848" w:rsidRPr="00F14459" w:rsidTr="00D318B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848" w:rsidRPr="0026659E" w:rsidRDefault="00D15848" w:rsidP="00D15848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 xml:space="preserve">ст. Световская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D318B4" w:rsidP="00D318B4">
            <w:pPr>
              <w:pStyle w:val="ab"/>
              <w:jc w:val="center"/>
              <w:rPr>
                <w:sz w:val="26"/>
                <w:szCs w:val="26"/>
              </w:rPr>
            </w:pPr>
            <w:r w:rsidRPr="00D318B4">
              <w:rPr>
                <w:sz w:val="26"/>
                <w:szCs w:val="26"/>
              </w:rPr>
              <w:t>42,7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48" w:rsidRPr="00D318B4" w:rsidRDefault="00804407" w:rsidP="00D318B4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</w:tbl>
    <w:p w:rsidR="002A5D48" w:rsidRDefault="002A5D48" w:rsidP="002A5D48">
      <w:pPr>
        <w:jc w:val="both"/>
        <w:rPr>
          <w:sz w:val="28"/>
          <w:szCs w:val="28"/>
        </w:rPr>
      </w:pPr>
    </w:p>
    <w:p w:rsidR="002A5D48" w:rsidRDefault="002E6618" w:rsidP="002A5D48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7185" cy="4934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48" w:rsidRDefault="00D15848" w:rsidP="002A5D48">
      <w:pPr>
        <w:ind w:firstLine="708"/>
        <w:jc w:val="center"/>
        <w:rPr>
          <w:b/>
          <w:sz w:val="28"/>
          <w:szCs w:val="28"/>
        </w:rPr>
      </w:pPr>
    </w:p>
    <w:p w:rsidR="00804407" w:rsidRDefault="00804407" w:rsidP="00804407">
      <w:pPr>
        <w:spacing w:line="312" w:lineRule="auto"/>
        <w:ind w:firstLine="709"/>
        <w:rPr>
          <w:sz w:val="26"/>
          <w:szCs w:val="26"/>
        </w:rPr>
      </w:pPr>
    </w:p>
    <w:p w:rsidR="00804407" w:rsidRPr="0053083B" w:rsidRDefault="00804407" w:rsidP="00804407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>
        <w:rPr>
          <w:sz w:val="26"/>
          <w:szCs w:val="26"/>
        </w:rPr>
        <w:t>Подойниковского</w:t>
      </w:r>
      <w:r w:rsidRPr="0053083B">
        <w:rPr>
          <w:sz w:val="26"/>
          <w:szCs w:val="26"/>
        </w:rPr>
        <w:t xml:space="preserve"> сельсовета</w:t>
      </w:r>
    </w:p>
    <w:p w:rsidR="00804407" w:rsidRDefault="0080440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407" w:rsidRPr="0053083B" w:rsidRDefault="00804407" w:rsidP="0070554B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804407" w:rsidRPr="0053083B" w:rsidRDefault="00804407" w:rsidP="00804407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86686A">
        <w:rPr>
          <w:sz w:val="26"/>
          <w:szCs w:val="26"/>
        </w:rPr>
        <w:t xml:space="preserve"> ст. Световская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647"/>
        <w:gridCol w:w="1556"/>
        <w:gridCol w:w="1693"/>
        <w:gridCol w:w="1693"/>
      </w:tblGrid>
      <w:tr w:rsidR="00804407" w:rsidRPr="00784963" w:rsidTr="00804407">
        <w:tc>
          <w:tcPr>
            <w:tcW w:w="3510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647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62283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2A5D48" w:rsidRPr="00804407">
              <w:rPr>
                <w:sz w:val="26"/>
                <w:szCs w:val="26"/>
              </w:rPr>
              <w:t>ыс. га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2A5D48" w:rsidP="002D1BDC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Чел.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4811CD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A5D48"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Град*сут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2D1BDC" w:rsidRDefault="002D1BDC" w:rsidP="002A5D48">
      <w:pPr>
        <w:jc w:val="both"/>
        <w:rPr>
          <w:sz w:val="28"/>
          <w:szCs w:val="28"/>
        </w:rPr>
      </w:pPr>
    </w:p>
    <w:p w:rsidR="002A5D48" w:rsidRPr="002D1BDC" w:rsidRDefault="002D1BDC" w:rsidP="002D1B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5D48" w:rsidRPr="002D1BDC">
        <w:rPr>
          <w:sz w:val="26"/>
          <w:szCs w:val="26"/>
        </w:rPr>
        <w:t xml:space="preserve">роизводственную базу МО </w:t>
      </w:r>
      <w:r w:rsidR="00D15848" w:rsidRPr="002D1BDC">
        <w:rPr>
          <w:sz w:val="26"/>
          <w:szCs w:val="26"/>
        </w:rPr>
        <w:t>Подойниковский</w:t>
      </w:r>
      <w:r w:rsidR="002A5D48" w:rsidRPr="002D1BDC">
        <w:rPr>
          <w:sz w:val="26"/>
          <w:szCs w:val="26"/>
        </w:rPr>
        <w:t xml:space="preserve"> сельсовет  составляют  следующие предприятия:</w:t>
      </w:r>
    </w:p>
    <w:p w:rsid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 w:rsidRPr="00BC68D4">
        <w:rPr>
          <w:sz w:val="26"/>
          <w:szCs w:val="26"/>
        </w:rPr>
        <w:t>ООО «Урожай»</w:t>
      </w:r>
      <w:r>
        <w:rPr>
          <w:sz w:val="26"/>
          <w:szCs w:val="26"/>
        </w:rPr>
        <w:t>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>ООО «Житница Алтая»;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>КФХ Сукасян А.А.</w:t>
      </w:r>
    </w:p>
    <w:p w:rsidR="00DE4B74" w:rsidRDefault="00DE4B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Pr="0062081B" w:rsidRDefault="002A5D48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62081B">
        <w:rPr>
          <w:sz w:val="26"/>
          <w:szCs w:val="26"/>
        </w:rPr>
        <w:t xml:space="preserve">В МО </w:t>
      </w:r>
      <w:r w:rsidR="00D15848" w:rsidRPr="0062081B">
        <w:rPr>
          <w:sz w:val="26"/>
          <w:szCs w:val="26"/>
        </w:rPr>
        <w:t>Подрйниковский</w:t>
      </w:r>
      <w:r w:rsidRPr="0062081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является одна отопительная котельная, обслуживающая жилой фонд.</w:t>
      </w:r>
    </w:p>
    <w:p w:rsidR="002A5D48" w:rsidRPr="00C67944" w:rsidRDefault="0062081B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</w:t>
      </w:r>
      <w:r w:rsidR="00C67944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>
        <w:rPr>
          <w:sz w:val="26"/>
          <w:szCs w:val="26"/>
        </w:rPr>
        <w:t>3</w:t>
      </w:r>
      <w:r w:rsidRPr="00E0551A">
        <w:rPr>
          <w:sz w:val="26"/>
          <w:szCs w:val="26"/>
        </w:rPr>
        <w:t xml:space="preserve"> многоквартирных дом</w:t>
      </w:r>
      <w:r>
        <w:rPr>
          <w:sz w:val="26"/>
          <w:szCs w:val="26"/>
        </w:rPr>
        <w:t xml:space="preserve">а ст.Световская </w:t>
      </w:r>
      <w:r w:rsidRPr="00C67944">
        <w:rPr>
          <w:sz w:val="26"/>
          <w:szCs w:val="26"/>
        </w:rPr>
        <w:t>и</w:t>
      </w:r>
      <w:r w:rsidR="002A5D48" w:rsidRPr="00C67944">
        <w:rPr>
          <w:sz w:val="26"/>
          <w:szCs w:val="26"/>
        </w:rPr>
        <w:t xml:space="preserve">з </w:t>
      </w:r>
      <w:r w:rsidR="00C67944" w:rsidRPr="00C67944">
        <w:rPr>
          <w:sz w:val="26"/>
          <w:szCs w:val="26"/>
        </w:rPr>
        <w:t>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3жилых дома</w:t>
      </w:r>
      <w:r w:rsidR="002A5D48" w:rsidRPr="00C67944">
        <w:rPr>
          <w:sz w:val="26"/>
          <w:szCs w:val="26"/>
        </w:rPr>
        <w:t xml:space="preserve">) жилых помещений </w:t>
      </w:r>
      <w:r w:rsidR="00C67944" w:rsidRPr="00C67944">
        <w:rPr>
          <w:sz w:val="26"/>
          <w:szCs w:val="26"/>
        </w:rPr>
        <w:t>Подойниковского</w:t>
      </w:r>
      <w:r w:rsidR="002A5D48" w:rsidRPr="00C67944">
        <w:rPr>
          <w:sz w:val="26"/>
          <w:szCs w:val="26"/>
        </w:rPr>
        <w:t xml:space="preserve"> сельсовета, подключенных к системам центрального отопления,</w:t>
      </w:r>
      <w:r w:rsidR="00C67944" w:rsidRPr="00C67944">
        <w:rPr>
          <w:sz w:val="26"/>
          <w:szCs w:val="26"/>
        </w:rPr>
        <w:t xml:space="preserve"> все1848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3жилых дома</w:t>
      </w:r>
      <w:r w:rsidR="002A5D48" w:rsidRPr="00C67944">
        <w:rPr>
          <w:sz w:val="26"/>
          <w:szCs w:val="26"/>
        </w:rPr>
        <w:t xml:space="preserve">) расположены в 2-х этажных многоквартирных домах. </w:t>
      </w:r>
    </w:p>
    <w:p w:rsidR="002A5D48" w:rsidRPr="00C67944" w:rsidRDefault="002A5D48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C67944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C67944" w:rsidRDefault="00C67944" w:rsidP="00C67944">
      <w:pPr>
        <w:ind w:firstLine="709"/>
        <w:jc w:val="both"/>
        <w:rPr>
          <w:sz w:val="28"/>
          <w:szCs w:val="28"/>
        </w:rPr>
      </w:pPr>
    </w:p>
    <w:p w:rsidR="00C67944" w:rsidRDefault="00C679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 ТЕПЛОСНАБЖЕНИЯ</w:t>
      </w:r>
    </w:p>
    <w:p w:rsidR="006C3F5E" w:rsidRPr="0053083B" w:rsidRDefault="006C3F5E" w:rsidP="006C3F5E">
      <w:pPr>
        <w:spacing w:line="312" w:lineRule="auto"/>
        <w:ind w:firstLine="709"/>
        <w:jc w:val="center"/>
        <w:rPr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F0709D" w:rsidRPr="0053083B" w:rsidRDefault="00F0709D" w:rsidP="00F0709D">
      <w:pPr>
        <w:spacing w:line="312" w:lineRule="auto"/>
        <w:jc w:val="both"/>
        <w:rPr>
          <w:b/>
          <w:bCs/>
          <w:sz w:val="26"/>
          <w:szCs w:val="26"/>
        </w:rPr>
      </w:pP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зданий, не присоединенных к системе централизованного теплоснабжения.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</w:t>
      </w:r>
      <w:r w:rsidR="00BC61E5">
        <w:rPr>
          <w:sz w:val="26"/>
          <w:szCs w:val="26"/>
        </w:rPr>
        <w:t xml:space="preserve"> на ст. Световская</w:t>
      </w:r>
      <w:r w:rsidRPr="0053083B">
        <w:rPr>
          <w:sz w:val="26"/>
          <w:szCs w:val="26"/>
        </w:rPr>
        <w:t xml:space="preserve">. Жилой фонд (усадебная жилая застройка) в с. </w:t>
      </w:r>
      <w:r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 xml:space="preserve">, а также пос. </w:t>
      </w:r>
      <w:r>
        <w:rPr>
          <w:sz w:val="26"/>
          <w:szCs w:val="26"/>
        </w:rPr>
        <w:t>Первомайский</w:t>
      </w:r>
      <w:r w:rsidRPr="0053083B">
        <w:rPr>
          <w:sz w:val="26"/>
          <w:szCs w:val="26"/>
        </w:rPr>
        <w:t xml:space="preserve">, пос. </w:t>
      </w:r>
      <w:r>
        <w:rPr>
          <w:sz w:val="26"/>
          <w:szCs w:val="26"/>
        </w:rPr>
        <w:t>Конёво</w:t>
      </w:r>
      <w:r w:rsidRPr="0053083B">
        <w:rPr>
          <w:sz w:val="26"/>
          <w:szCs w:val="26"/>
        </w:rPr>
        <w:t xml:space="preserve">, пос. </w:t>
      </w:r>
      <w:r>
        <w:rPr>
          <w:sz w:val="26"/>
          <w:szCs w:val="26"/>
        </w:rPr>
        <w:t>Высокая Грива</w:t>
      </w:r>
      <w:r w:rsidR="00BC61E5">
        <w:rPr>
          <w:sz w:val="26"/>
          <w:szCs w:val="26"/>
        </w:rPr>
        <w:t xml:space="preserve"> и ст. Световская</w:t>
      </w:r>
      <w:r w:rsidRPr="0053083B">
        <w:rPr>
          <w:sz w:val="26"/>
          <w:szCs w:val="26"/>
        </w:rPr>
        <w:t>,  снабжается теплом от автономных индивидуальных источников тепловой энергии (печи, камины, котлы на твердом топливе).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отсутствует.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 теплогенерирующим и теплопередающим имуществом на праве хозяйственного ведения.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потребителями расчет производится по </w:t>
      </w:r>
      <w:r w:rsidR="00BC61E5">
        <w:rPr>
          <w:sz w:val="26"/>
          <w:szCs w:val="26"/>
        </w:rPr>
        <w:t>нормативам потребления тепловой энергии на отопл</w:t>
      </w:r>
      <w:r w:rsidR="00C71BFF">
        <w:rPr>
          <w:sz w:val="26"/>
          <w:szCs w:val="26"/>
        </w:rPr>
        <w:t>ение жилых зданий</w:t>
      </w:r>
      <w:r w:rsidRPr="0053083B">
        <w:rPr>
          <w:sz w:val="26"/>
          <w:szCs w:val="26"/>
        </w:rPr>
        <w:t>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>Отношения между МУП "Теплоцентраль" и потребителями – договорные.</w:t>
      </w:r>
    </w:p>
    <w:p w:rsidR="00966647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966647" w:rsidRPr="0053083B" w:rsidRDefault="00966647" w:rsidP="00966647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733AE6" w:rsidRPr="0053083B" w:rsidRDefault="00733AE6" w:rsidP="00733AE6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3</w:t>
      </w:r>
    </w:p>
    <w:p w:rsidR="00733AE6" w:rsidRPr="0053083B" w:rsidRDefault="00733AE6" w:rsidP="00733AE6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856"/>
      </w:tblGrid>
      <w:tr w:rsidR="00733AE6" w:rsidRPr="0053083B" w:rsidTr="009E2645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733AE6" w:rsidRPr="0053083B" w:rsidTr="009E2645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733AE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53083B">
              <w:rPr>
                <w:b/>
                <w:bCs/>
                <w:sz w:val="26"/>
                <w:szCs w:val="26"/>
              </w:rPr>
              <w:t xml:space="preserve"> с</w:t>
            </w:r>
            <w:r>
              <w:rPr>
                <w:b/>
                <w:bCs/>
                <w:sz w:val="26"/>
                <w:szCs w:val="26"/>
              </w:rPr>
              <w:t>т</w:t>
            </w:r>
            <w:r w:rsidRPr="0053083B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Световская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 водогрейный № 1: «Алтай-7»</w:t>
            </w:r>
          </w:p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 водогрейный № 2: </w:t>
            </w:r>
            <w:r w:rsidR="00D74080" w:rsidRPr="0053083B">
              <w:rPr>
                <w:sz w:val="26"/>
                <w:szCs w:val="26"/>
              </w:rPr>
              <w:t>«Алтай-7»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D7408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D74080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Ограничения тепловой мощности вызваны длительной эксплуатацией котельного оборудования и снижением КПД котельного оборудования до 60 %.</w:t>
            </w:r>
          </w:p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Располагаемая тепловая мощность составляет 0,8</w:t>
            </w:r>
            <w:r w:rsidR="007536CE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CF669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CF669A">
              <w:rPr>
                <w:sz w:val="26"/>
                <w:szCs w:val="26"/>
              </w:rPr>
              <w:t>173,46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AE6" w:rsidRPr="0053083B" w:rsidRDefault="00733AE6" w:rsidP="00CF669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</w:t>
            </w:r>
            <w:r w:rsidR="00CF669A">
              <w:rPr>
                <w:sz w:val="26"/>
                <w:szCs w:val="26"/>
              </w:rPr>
              <w:t>131</w:t>
            </w:r>
            <w:r w:rsidRPr="0053083B">
              <w:rPr>
                <w:sz w:val="26"/>
                <w:szCs w:val="26"/>
              </w:rPr>
              <w:t xml:space="preserve"> Гкал/час, что составляет </w:t>
            </w:r>
            <w:r w:rsidR="00CF669A">
              <w:rPr>
                <w:sz w:val="26"/>
                <w:szCs w:val="26"/>
              </w:rPr>
              <w:t>15,6</w:t>
            </w:r>
            <w:r w:rsidRPr="0053083B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1D4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  <w:sectPr w:rsidR="00D831D4" w:rsidSect="00462283">
          <w:footerReference w:type="default" r:id="rId13"/>
          <w:pgSz w:w="11906" w:h="16838" w:code="9"/>
          <w:pgMar w:top="851" w:right="567" w:bottom="993" w:left="1418" w:header="0" w:footer="510" w:gutter="0"/>
          <w:cols w:space="720"/>
          <w:titlePg/>
          <w:docGrid w:linePitch="360"/>
        </w:sectPr>
      </w:pPr>
    </w:p>
    <w:p w:rsidR="00D831D4" w:rsidRPr="0053083B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D831D4" w:rsidRPr="0053083B" w:rsidRDefault="00D831D4" w:rsidP="00D831D4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4</w:t>
      </w:r>
    </w:p>
    <w:p w:rsidR="00D831D4" w:rsidRPr="0053083B" w:rsidRDefault="00D831D4" w:rsidP="00D831D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15779" w:type="dxa"/>
        <w:tblInd w:w="91" w:type="dxa"/>
        <w:tblLook w:val="04A0"/>
      </w:tblPr>
      <w:tblGrid>
        <w:gridCol w:w="605"/>
        <w:gridCol w:w="2106"/>
        <w:gridCol w:w="212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D831D4" w:rsidRPr="0053083B" w:rsidTr="00D831D4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D831D4" w:rsidRPr="0053083B" w:rsidTr="00D831D4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1D5216">
            <w:pPr>
              <w:jc w:val="center"/>
            </w:pPr>
            <w:r>
              <w:t>1</w:t>
            </w:r>
            <w:r w:rsidR="001D5216">
              <w:t>0</w:t>
            </w:r>
            <w: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1D5216" w:rsidP="009E2645">
            <w:pPr>
              <w:jc w:val="center"/>
            </w:pPr>
            <w:r>
              <w:t>100</w:t>
            </w:r>
            <w:r w:rsidR="00D831D4" w:rsidRPr="0053083B"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B70DD2" w:rsidRDefault="00B70DD2" w:rsidP="009E2645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>
              <w:t>102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  <w:sectPr w:rsidR="00D831D4" w:rsidSect="00D831D4">
          <w:pgSz w:w="16838" w:h="11906" w:orient="landscape" w:code="9"/>
          <w:pgMar w:top="1134" w:right="567" w:bottom="567" w:left="567" w:header="0" w:footer="510" w:gutter="0"/>
          <w:cols w:space="720"/>
          <w:titlePg/>
          <w:docGrid w:linePitch="360"/>
        </w:sectPr>
      </w:pPr>
    </w:p>
    <w:p w:rsidR="00C96545" w:rsidRDefault="00C96545" w:rsidP="00C96545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53083B">
        <w:rPr>
          <w:sz w:val="26"/>
          <w:szCs w:val="26"/>
        </w:rPr>
        <w:t xml:space="preserve"> выполнены в виде подземных тепловых камер, тепловые пункты – отсутствуют.</w:t>
      </w:r>
    </w:p>
    <w:p w:rsidR="00C96545" w:rsidRPr="0053083B" w:rsidRDefault="00C96545" w:rsidP="00C96545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5</w:t>
      </w:r>
    </w:p>
    <w:p w:rsidR="00C96545" w:rsidRPr="0053083B" w:rsidRDefault="00C96545" w:rsidP="00C96545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параметров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2"/>
        <w:gridCol w:w="4881"/>
      </w:tblGrid>
      <w:tr w:rsidR="00C96545" w:rsidRPr="0053083B" w:rsidTr="009E2645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C96545" w:rsidRPr="0053083B" w:rsidTr="009E2645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Pr="00C96545">
              <w:rPr>
                <w:b/>
                <w:bCs/>
                <w:sz w:val="26"/>
                <w:szCs w:val="26"/>
              </w:rPr>
              <w:t>7 ст. Световская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C96545" w:rsidRPr="0053083B" w:rsidTr="009E2645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C96545" w:rsidRPr="0053083B" w:rsidTr="009E2645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>
              <w:rPr>
                <w:sz w:val="26"/>
                <w:szCs w:val="26"/>
              </w:rPr>
              <w:t>109,749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>
              <w:rPr>
                <w:sz w:val="26"/>
                <w:szCs w:val="26"/>
              </w:rPr>
              <w:t>47,2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C96545" w:rsidRPr="0053083B" w:rsidTr="009E2645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C96545" w:rsidRPr="0053083B" w:rsidTr="009E2645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C96545" w:rsidRPr="0053083B" w:rsidTr="009E2645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C96545" w:rsidRDefault="00C96545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Бюджетные потребители – отсутствуют;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</w:t>
            </w:r>
            <w:r>
              <w:rPr>
                <w:sz w:val="26"/>
                <w:szCs w:val="26"/>
              </w:rPr>
              <w:t>рочие потребители – отсутствуют</w:t>
            </w:r>
          </w:p>
        </w:tc>
      </w:tr>
      <w:tr w:rsidR="00C96545" w:rsidRPr="0053083B" w:rsidTr="009E2645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C96545" w:rsidRPr="0053083B" w:rsidTr="009E2645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C54FE4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C54FE4" w:rsidRDefault="00C54F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C54FE4" w:rsidRPr="0053083B" w:rsidRDefault="00C54FE4" w:rsidP="00C54FE4">
      <w:pPr>
        <w:spacing w:line="312" w:lineRule="auto"/>
        <w:jc w:val="both"/>
        <w:rPr>
          <w:b/>
          <w:bCs/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 бюджетную организацию образования. Описание зон действия источников теплоснабжения с указанием адресной привязки и перечнем подключенных объектов представлено в таблице 6.</w:t>
      </w:r>
    </w:p>
    <w:p w:rsidR="00C54FE4" w:rsidRPr="0053083B" w:rsidRDefault="00C54FE4" w:rsidP="00C54FE4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Зона действия источников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693"/>
        <w:gridCol w:w="4536"/>
      </w:tblGrid>
      <w:tr w:rsidR="00C54FE4" w:rsidRPr="0053083B" w:rsidTr="009E264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C54FE4" w:rsidRPr="0053083B" w:rsidTr="009E2645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C54FE4" w:rsidRPr="0053083B" w:rsidRDefault="00C54FE4" w:rsidP="00C54FE4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F280B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4FE4" w:rsidRPr="0053083B">
              <w:rPr>
                <w:sz w:val="26"/>
                <w:szCs w:val="26"/>
              </w:rPr>
              <w:t>. Население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C54FE4" w:rsidRPr="0053083B" w:rsidRDefault="00C54FE4" w:rsidP="00C54FE4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CF280B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F280B"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 w:rsidR="00CF280B"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 w:rsidR="00CF280B">
              <w:rPr>
                <w:sz w:val="26"/>
                <w:szCs w:val="26"/>
              </w:rPr>
              <w:t>20</w:t>
            </w:r>
          </w:p>
          <w:p w:rsid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  <w:p w:rsidR="00C54FE4" w:rsidRP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</w:tbl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используем термин «плотность тепловой нагрузки».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теплоисточника.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тепловой сети тепловой нагрузке.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нагрузке: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Результаты расчетов оформим в таблицу 7: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7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C57F7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jc w:val="center"/>
        <w:tblLayout w:type="fixed"/>
        <w:tblLook w:val="04A0"/>
      </w:tblPr>
      <w:tblGrid>
        <w:gridCol w:w="2109"/>
        <w:gridCol w:w="1767"/>
        <w:gridCol w:w="1418"/>
        <w:gridCol w:w="1417"/>
        <w:gridCol w:w="1701"/>
        <w:gridCol w:w="1267"/>
      </w:tblGrid>
      <w:tr w:rsidR="00C54FE4" w:rsidRPr="0053083B" w:rsidTr="009E2645">
        <w:trPr>
          <w:jc w:val="center"/>
        </w:trPr>
        <w:tc>
          <w:tcPr>
            <w:tcW w:w="2109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C54FE4" w:rsidRPr="0053083B" w:rsidRDefault="00743842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C54FE4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C54FE4" w:rsidRPr="0053083B" w:rsidTr="009510EF">
        <w:trPr>
          <w:trHeight w:val="630"/>
          <w:jc w:val="center"/>
        </w:trPr>
        <w:tc>
          <w:tcPr>
            <w:tcW w:w="2109" w:type="dxa"/>
          </w:tcPr>
          <w:p w:rsidR="00C54FE4" w:rsidRPr="0053083B" w:rsidRDefault="00C54FE4" w:rsidP="00C57F7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C57F77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 w:rsidR="00C57F77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57F77">
              <w:rPr>
                <w:sz w:val="26"/>
                <w:szCs w:val="26"/>
              </w:rPr>
              <w:t>Световская</w:t>
            </w:r>
          </w:p>
        </w:tc>
        <w:tc>
          <w:tcPr>
            <w:tcW w:w="1767" w:type="dxa"/>
            <w:vAlign w:val="center"/>
          </w:tcPr>
          <w:p w:rsidR="00C54FE4" w:rsidRPr="0053083B" w:rsidRDefault="009510EF" w:rsidP="009E2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77,628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20073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200731">
              <w:rPr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20073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00731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4FE4" w:rsidRPr="0053083B" w:rsidRDefault="009510EF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352,85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54FE4" w:rsidRPr="0053083B" w:rsidRDefault="009510EF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5472,73</w:t>
            </w:r>
          </w:p>
        </w:tc>
      </w:tr>
    </w:tbl>
    <w:p w:rsidR="00C54FE4" w:rsidRPr="0053083B" w:rsidRDefault="00C54FE4" w:rsidP="00C54FE4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централизации сведено к следующему расчету.</w:t>
      </w:r>
    </w:p>
    <w:p w:rsidR="00C54FE4" w:rsidRPr="0053083B" w:rsidRDefault="00C54FE4" w:rsidP="00C54FE4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составляют около 5%, то равнозначность вариантов появляется при условии, что в тепло</w:t>
      </w:r>
      <w:r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>
        <w:rPr>
          <w:color w:val="000000"/>
          <w:sz w:val="26"/>
          <w:szCs w:val="26"/>
        </w:rPr>
        <w:t>Подойниковский</w:t>
      </w:r>
      <w:r w:rsidRPr="0053083B">
        <w:rPr>
          <w:color w:val="000000"/>
          <w:sz w:val="26"/>
          <w:szCs w:val="26"/>
        </w:rPr>
        <w:t xml:space="preserve"> сельсовет плотность тепловой нагрузки по котельной № </w:t>
      </w:r>
      <w:r w:rsidR="004B2D06">
        <w:rPr>
          <w:color w:val="000000"/>
          <w:sz w:val="26"/>
          <w:szCs w:val="26"/>
        </w:rPr>
        <w:t>7</w:t>
      </w:r>
      <w:r w:rsidRPr="0053083B">
        <w:rPr>
          <w:color w:val="000000"/>
          <w:sz w:val="26"/>
          <w:szCs w:val="26"/>
        </w:rPr>
        <w:t xml:space="preserve"> с</w:t>
      </w:r>
      <w:r w:rsidR="004B2D06">
        <w:rPr>
          <w:color w:val="000000"/>
          <w:sz w:val="26"/>
          <w:szCs w:val="26"/>
        </w:rPr>
        <w:t>т</w:t>
      </w:r>
      <w:r w:rsidRPr="0053083B">
        <w:rPr>
          <w:color w:val="000000"/>
          <w:sz w:val="26"/>
          <w:szCs w:val="26"/>
        </w:rPr>
        <w:t xml:space="preserve">. </w:t>
      </w:r>
      <w:r w:rsidR="004B2D06">
        <w:rPr>
          <w:color w:val="000000"/>
          <w:sz w:val="26"/>
          <w:szCs w:val="26"/>
        </w:rPr>
        <w:t xml:space="preserve">Световскаянаходится за границей зоны предельной эффективности </w:t>
      </w:r>
      <w:r w:rsidR="004B2D06">
        <w:rPr>
          <w:color w:val="000000"/>
          <w:sz w:val="26"/>
          <w:szCs w:val="26"/>
        </w:rPr>
        <w:lastRenderedPageBreak/>
        <w:t>централизованного теплоснабжения и составляет352,85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4B2D06">
        <w:rPr>
          <w:color w:val="000000"/>
          <w:sz w:val="26"/>
          <w:szCs w:val="26"/>
        </w:rPr>
        <w:t xml:space="preserve"> не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4B2D06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требуетдополнительной</w:t>
      </w:r>
      <w:r w:rsidRPr="0053083B">
        <w:rPr>
          <w:color w:val="000000"/>
          <w:sz w:val="26"/>
          <w:szCs w:val="26"/>
        </w:rPr>
        <w:t xml:space="preserve"> оптимизации источников тепла.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Низкое качество эксплуатации тепловых сетей приводит к увеличению уровня потерь, по сравнению с нормативными, еще на 5÷35%.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Основной причиной высоких потерь в тепловых сетях является </w:t>
      </w:r>
      <w:r w:rsidR="006569FF">
        <w:rPr>
          <w:sz w:val="26"/>
          <w:szCs w:val="26"/>
        </w:rPr>
        <w:t>низкая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569FF">
        <w:rPr>
          <w:sz w:val="26"/>
          <w:szCs w:val="26"/>
        </w:rPr>
        <w:t>352,8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 xml:space="preserve">/Гкал/ч), а также плохое качество теплоизоляции. Значение плотности тепловой нагрузки находятся </w:t>
      </w:r>
      <w:r w:rsidR="006569FF">
        <w:rPr>
          <w:sz w:val="26"/>
          <w:szCs w:val="26"/>
        </w:rPr>
        <w:t>за</w:t>
      </w:r>
      <w:r>
        <w:rPr>
          <w:sz w:val="26"/>
          <w:szCs w:val="26"/>
        </w:rPr>
        <w:t xml:space="preserve"> границ</w:t>
      </w:r>
      <w:r w:rsidR="006569FF">
        <w:rPr>
          <w:sz w:val="26"/>
          <w:szCs w:val="26"/>
        </w:rPr>
        <w:t>ей</w:t>
      </w:r>
      <w:r w:rsidRPr="0053083B">
        <w:rPr>
          <w:sz w:val="26"/>
          <w:szCs w:val="26"/>
        </w:rPr>
        <w:t xml:space="preserve"> зоны предельной эффективности централизованного теплоснабжения (рис. 3).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24pt" o:ole="">
            <v:imagedata r:id="rId14" o:title=""/>
          </v:shape>
          <o:OLEObject Type="Embed" ProgID="Visio.Drawing.15" ShapeID="_x0000_i1025" DrawAspect="Content" ObjectID="_1646032458" r:id="rId15"/>
        </w:objec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C54FE4" w:rsidRPr="0053083B" w:rsidRDefault="00C54FE4" w:rsidP="00C54FE4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C54FE4" w:rsidRPr="0053083B" w:rsidRDefault="00C54FE4" w:rsidP="00C54FE4">
      <w:pPr>
        <w:spacing w:line="312" w:lineRule="auto"/>
        <w:ind w:firstLine="567"/>
        <w:jc w:val="both"/>
        <w:rPr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C54FE4" w:rsidRPr="0053083B" w:rsidRDefault="00C54FE4" w:rsidP="00C54FE4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соответствии со статьей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4"/>
          <w:color w:val="000000"/>
          <w:sz w:val="26"/>
          <w:szCs w:val="26"/>
        </w:rPr>
        <w:t xml:space="preserve">– </w:t>
      </w:r>
      <w:r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которого,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C54FE4" w:rsidRDefault="00C54FE4" w:rsidP="004F03B9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6C43B8" w:rsidRPr="0053083B" w:rsidRDefault="006C43B8" w:rsidP="006C43B8">
      <w:pPr>
        <w:spacing w:line="312" w:lineRule="auto"/>
        <w:jc w:val="both"/>
        <w:rPr>
          <w:b/>
          <w:bCs/>
          <w:sz w:val="26"/>
          <w:szCs w:val="26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согласованных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2A5D48" w:rsidRDefault="006C43B8" w:rsidP="00545082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тепловой энергии сведены в таблицу 8.</w:t>
      </w:r>
    </w:p>
    <w:p w:rsidR="006C43B8" w:rsidRDefault="006C43B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43B8" w:rsidRPr="0053083B" w:rsidRDefault="006C43B8" w:rsidP="006C43B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8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6C43B8" w:rsidRPr="0053083B" w:rsidTr="009E2645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 с учетом потерь в тепловых сетях, Гкал/ч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6C43B8" w:rsidRPr="0053083B" w:rsidTr="009E2645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6C43B8" w:rsidRPr="0053083B" w:rsidRDefault="006C43B8" w:rsidP="006C43B8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6C43B8" w:rsidRPr="0053083B" w:rsidTr="009E2645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</w:t>
            </w: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6C43B8" w:rsidRPr="0053083B" w:rsidRDefault="006C43B8" w:rsidP="006C43B8">
      <w:pPr>
        <w:spacing w:line="312" w:lineRule="auto"/>
        <w:rPr>
          <w:b/>
          <w:bCs/>
          <w:sz w:val="26"/>
          <w:szCs w:val="26"/>
        </w:rPr>
      </w:pPr>
    </w:p>
    <w:p w:rsidR="002A5D48" w:rsidRPr="00E130E1" w:rsidRDefault="002A5D48" w:rsidP="002A5D48">
      <w:pPr>
        <w:jc w:val="both"/>
        <w:rPr>
          <w:b/>
          <w:sz w:val="28"/>
          <w:szCs w:val="28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Pr="0053083B">
        <w:rPr>
          <w:b/>
          <w:bCs/>
          <w:sz w:val="26"/>
          <w:szCs w:val="26"/>
        </w:rPr>
        <w:tab/>
        <w:t>Балансы тепловой мощности и тепловой нагрузки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ind w:firstLine="708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таблицах 9, 10.</w:t>
      </w:r>
    </w:p>
    <w:p w:rsidR="006C43B8" w:rsidRDefault="006C43B8" w:rsidP="002A5D48">
      <w:pPr>
        <w:jc w:val="both"/>
        <w:rPr>
          <w:sz w:val="28"/>
          <w:szCs w:val="28"/>
        </w:rPr>
      </w:pPr>
    </w:p>
    <w:p w:rsidR="003D749C" w:rsidRDefault="003D749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749C" w:rsidRDefault="003D749C" w:rsidP="003D749C">
      <w:pPr>
        <w:spacing w:line="312" w:lineRule="auto"/>
        <w:jc w:val="right"/>
        <w:rPr>
          <w:sz w:val="26"/>
          <w:szCs w:val="26"/>
        </w:rPr>
        <w:sectPr w:rsidR="003D749C" w:rsidSect="00C54FE4">
          <w:pgSz w:w="11906" w:h="16838" w:code="9"/>
          <w:pgMar w:top="851" w:right="566" w:bottom="1134" w:left="1418" w:header="0" w:footer="510" w:gutter="0"/>
          <w:cols w:space="720"/>
          <w:titlePg/>
          <w:docGrid w:linePitch="360"/>
        </w:sectPr>
      </w:pPr>
    </w:p>
    <w:p w:rsidR="003D749C" w:rsidRPr="0053083B" w:rsidRDefault="003D749C" w:rsidP="003D749C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9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BD56FD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3D749C" w:rsidRPr="0053083B" w:rsidTr="003D749C">
        <w:trPr>
          <w:trHeight w:val="1830"/>
          <w:jc w:val="right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Установ-ленная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Распола-гаемая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Собствен-ные нужды,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Подклю-ченная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распола-гаемой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% от отпуска т/э в сеть</w:t>
            </w:r>
          </w:p>
        </w:tc>
      </w:tr>
      <w:tr w:rsidR="003D749C" w:rsidRPr="0053083B" w:rsidTr="003D749C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36022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36022A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 w:rsidR="0036022A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36022A">
              <w:rPr>
                <w:sz w:val="26"/>
                <w:szCs w:val="26"/>
              </w:rPr>
              <w:t>Световская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BD56FD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 w:rsidR="00BD56FD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BD56FD">
              <w:rPr>
                <w:sz w:val="26"/>
                <w:szCs w:val="26"/>
              </w:rPr>
              <w:t>83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BD56FD">
              <w:rPr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BD56FD">
              <w:rPr>
                <w:sz w:val="26"/>
                <w:szCs w:val="26"/>
              </w:rPr>
              <w:t>61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BD56F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</w:t>
            </w:r>
            <w:r w:rsidR="003D749C" w:rsidRPr="0053083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0A273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  <w:r w:rsidR="000A2734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0A273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13,</w:t>
            </w:r>
            <w:r w:rsidR="000A2734">
              <w:rPr>
                <w:sz w:val="26"/>
                <w:szCs w:val="26"/>
              </w:rPr>
              <w:t>3</w:t>
            </w:r>
            <w:r w:rsidRPr="0053083B">
              <w:rPr>
                <w:sz w:val="26"/>
                <w:szCs w:val="26"/>
              </w:rPr>
              <w:t xml:space="preserve"> %</w:t>
            </w:r>
          </w:p>
        </w:tc>
      </w:tr>
      <w:tr w:rsidR="003D749C" w:rsidRPr="0053083B" w:rsidTr="009E2645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jc w:val="center"/>
              <w:rPr>
                <w:b/>
              </w:rPr>
            </w:pPr>
            <w:r w:rsidRPr="0053083B">
              <w:rPr>
                <w:b/>
              </w:rPr>
              <w:t>1,</w:t>
            </w:r>
            <w:r w:rsidR="00BD56FD">
              <w:rPr>
                <w:b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jc w:val="center"/>
              <w:rPr>
                <w:b/>
              </w:rPr>
            </w:pPr>
            <w:r w:rsidRPr="0053083B">
              <w:rPr>
                <w:b/>
              </w:rPr>
              <w:t>0,8</w:t>
            </w:r>
            <w:r w:rsidR="00BD56FD">
              <w:rPr>
                <w:b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jc w:val="center"/>
              <w:rPr>
                <w:b/>
              </w:rPr>
            </w:pPr>
            <w:r w:rsidRPr="0053083B">
              <w:rPr>
                <w:b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jc w:val="center"/>
              <w:rPr>
                <w:b/>
              </w:rPr>
            </w:pPr>
            <w:r w:rsidRPr="0053083B">
              <w:rPr>
                <w:b/>
              </w:rPr>
              <w:t>0,</w:t>
            </w:r>
            <w:r w:rsidR="00BD56FD">
              <w:rPr>
                <w:b/>
              </w:rPr>
              <w:t>83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jc w:val="center"/>
              <w:rPr>
                <w:b/>
              </w:rPr>
            </w:pPr>
            <w:r w:rsidRPr="0053083B">
              <w:rPr>
                <w:b/>
              </w:rPr>
              <w:t>0,</w:t>
            </w:r>
            <w:r w:rsidR="00BD56FD">
              <w:rPr>
                <w:b/>
              </w:rPr>
              <w:t>22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BD56FD">
            <w:pPr>
              <w:jc w:val="center"/>
              <w:rPr>
                <w:b/>
              </w:rPr>
            </w:pPr>
            <w:r w:rsidRPr="0053083B">
              <w:rPr>
                <w:b/>
              </w:rPr>
              <w:t>0,</w:t>
            </w:r>
            <w:r w:rsidR="00BD56FD">
              <w:rPr>
                <w:b/>
              </w:rPr>
              <w:t>61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BD56FD" w:rsidP="009E2645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  <w:r w:rsidR="003D749C" w:rsidRPr="0053083B">
              <w:rPr>
                <w:b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0A2734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  <w:r w:rsidR="000A2734">
              <w:rPr>
                <w:b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0A2734">
            <w:pPr>
              <w:jc w:val="center"/>
              <w:rPr>
                <w:b/>
              </w:rPr>
            </w:pPr>
            <w:r w:rsidRPr="0053083B">
              <w:rPr>
                <w:b/>
              </w:rPr>
              <w:t>13,</w:t>
            </w:r>
            <w:r w:rsidR="000A2734">
              <w:rPr>
                <w:b/>
              </w:rPr>
              <w:t>3</w:t>
            </w:r>
            <w:r w:rsidRPr="0053083B">
              <w:rPr>
                <w:b/>
              </w:rPr>
              <w:t xml:space="preserve"> %</w:t>
            </w:r>
          </w:p>
        </w:tc>
      </w:tr>
    </w:tbl>
    <w:p w:rsidR="003D749C" w:rsidRPr="0053083B" w:rsidRDefault="003D749C" w:rsidP="003D749C">
      <w:pPr>
        <w:spacing w:line="312" w:lineRule="auto"/>
        <w:jc w:val="both"/>
        <w:rPr>
          <w:sz w:val="26"/>
          <w:szCs w:val="26"/>
        </w:rPr>
      </w:pPr>
    </w:p>
    <w:p w:rsidR="003D749C" w:rsidRPr="0053083B" w:rsidRDefault="003D749C" w:rsidP="003D749C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10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Структура полезного отпуска тепловой энергии от котельной МО </w:t>
      </w:r>
      <w:r w:rsidR="000A2734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3D749C" w:rsidRPr="0053083B" w:rsidTr="003D749C">
        <w:trPr>
          <w:jc w:val="right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6022A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88207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887,686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88207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714,23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88207D" w:rsidP="009E2645">
            <w:pPr>
              <w:jc w:val="center"/>
              <w:rPr>
                <w:b/>
              </w:rPr>
            </w:pPr>
            <w:r>
              <w:rPr>
                <w:b/>
              </w:rPr>
              <w:t>887,686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88207D" w:rsidP="009E2645">
            <w:pPr>
              <w:jc w:val="center"/>
              <w:rPr>
                <w:b/>
              </w:rPr>
            </w:pPr>
            <w:r>
              <w:rPr>
                <w:b/>
              </w:rPr>
              <w:t>714,23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3D749C" w:rsidRDefault="003D749C" w:rsidP="003D749C">
      <w:pPr>
        <w:spacing w:after="200" w:line="276" w:lineRule="auto"/>
        <w:ind w:firstLine="709"/>
        <w:rPr>
          <w:sz w:val="26"/>
          <w:szCs w:val="26"/>
        </w:rPr>
      </w:pPr>
    </w:p>
    <w:p w:rsidR="003D749C" w:rsidRDefault="003D749C" w:rsidP="003D749C">
      <w:pPr>
        <w:spacing w:after="200" w:line="276" w:lineRule="auto"/>
        <w:ind w:left="993"/>
        <w:rPr>
          <w:b/>
          <w:bCs/>
          <w:sz w:val="28"/>
          <w:szCs w:val="28"/>
        </w:rPr>
        <w:sectPr w:rsidR="003D749C" w:rsidSect="00DA5C2D">
          <w:footerReference w:type="default" r:id="rId16"/>
          <w:pgSz w:w="16838" w:h="11906" w:orient="landscape" w:code="9"/>
          <w:pgMar w:top="1418" w:right="567" w:bottom="567" w:left="567" w:header="0" w:footer="510" w:gutter="0"/>
          <w:cols w:space="720"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36022A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не выявлено.</w:t>
      </w:r>
      <w:r>
        <w:rPr>
          <w:b/>
          <w:bCs/>
          <w:sz w:val="28"/>
          <w:szCs w:val="28"/>
        </w:rPr>
        <w:br w:type="page"/>
      </w:r>
    </w:p>
    <w:p w:rsidR="004B61B2" w:rsidRPr="0053083B" w:rsidRDefault="004B61B2" w:rsidP="004B61B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7.  Балансы теплоносителя</w:t>
      </w:r>
    </w:p>
    <w:p w:rsidR="004B61B2" w:rsidRPr="0053083B" w:rsidRDefault="004B61B2" w:rsidP="004B61B2">
      <w:pPr>
        <w:spacing w:line="312" w:lineRule="auto"/>
        <w:jc w:val="both"/>
        <w:rPr>
          <w:sz w:val="26"/>
          <w:szCs w:val="26"/>
        </w:rPr>
      </w:pP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4B61B2" w:rsidRPr="0053083B" w:rsidRDefault="004B61B2" w:rsidP="004B61B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11</w:t>
      </w:r>
    </w:p>
    <w:p w:rsidR="004B61B2" w:rsidRPr="0053083B" w:rsidRDefault="004B61B2" w:rsidP="004B61B2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 xml:space="preserve">Баланс теплоносителя котельной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4B61B2" w:rsidRPr="0053083B" w:rsidTr="009E2645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4B61B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Световская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4B61B2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4B61B2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1,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2A5D48" w:rsidRDefault="002A5D48" w:rsidP="002A5D48">
      <w:pPr>
        <w:jc w:val="both"/>
        <w:rPr>
          <w:b/>
          <w:bCs/>
          <w:sz w:val="28"/>
          <w:szCs w:val="28"/>
        </w:rPr>
      </w:pPr>
      <w:r w:rsidRPr="00F14459">
        <w:rPr>
          <w:b/>
          <w:bCs/>
          <w:sz w:val="28"/>
          <w:szCs w:val="28"/>
        </w:rPr>
        <w:tab/>
      </w:r>
    </w:p>
    <w:p w:rsidR="00C471E9" w:rsidRPr="0053083B" w:rsidRDefault="00C471E9" w:rsidP="00C471E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  <w:t>Топливные балансы источников тепловой энергии и система обеспечением топливом</w:t>
      </w:r>
    </w:p>
    <w:p w:rsidR="00C471E9" w:rsidRPr="0053083B" w:rsidRDefault="00C471E9" w:rsidP="00C471E9">
      <w:pPr>
        <w:spacing w:line="312" w:lineRule="auto"/>
        <w:jc w:val="both"/>
        <w:rPr>
          <w:sz w:val="26"/>
          <w:szCs w:val="26"/>
        </w:rPr>
      </w:pP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 марки Д принята 5100 ккал/кг.</w:t>
      </w: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 с указанием вида и количества основного топлива</w:t>
      </w:r>
      <w:r>
        <w:rPr>
          <w:sz w:val="26"/>
          <w:szCs w:val="26"/>
        </w:rPr>
        <w:t xml:space="preserve"> на 2018 год</w:t>
      </w:r>
      <w:r w:rsidRPr="0053083B">
        <w:rPr>
          <w:sz w:val="26"/>
          <w:szCs w:val="26"/>
        </w:rPr>
        <w:t xml:space="preserve"> приведен в таблице 12.</w:t>
      </w:r>
    </w:p>
    <w:p w:rsidR="00C471E9" w:rsidRPr="0053083B" w:rsidRDefault="00C471E9" w:rsidP="00C471E9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12</w:t>
      </w:r>
    </w:p>
    <w:p w:rsidR="00C471E9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</w:t>
      </w:r>
    </w:p>
    <w:p w:rsidR="00C471E9" w:rsidRPr="0053083B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на 2018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C471E9" w:rsidRPr="0053083B" w:rsidTr="009E2645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C471E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Световская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№1 – Алтай-7</w:t>
            </w:r>
          </w:p>
          <w:p w:rsidR="00C471E9" w:rsidRPr="0053083B" w:rsidRDefault="00C471E9" w:rsidP="00C471E9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№2 – </w:t>
            </w:r>
            <w:r>
              <w:rPr>
                <w:sz w:val="26"/>
                <w:szCs w:val="26"/>
              </w:rPr>
              <w:t>Алтай-7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887,686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jc w:val="center"/>
              <w:rPr>
                <w:b/>
              </w:rPr>
            </w:pPr>
            <w:r>
              <w:rPr>
                <w:b/>
              </w:rPr>
              <w:t>887,686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jc w:val="center"/>
              <w:rPr>
                <w:b/>
              </w:rPr>
            </w:pPr>
            <w:r>
              <w:rPr>
                <w:b/>
              </w:rPr>
              <w:t>238,5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</w:tbl>
    <w:p w:rsidR="00C471E9" w:rsidRDefault="00C471E9" w:rsidP="00817345">
      <w:pPr>
        <w:jc w:val="both"/>
        <w:rPr>
          <w:b/>
          <w:bCs/>
          <w:sz w:val="26"/>
          <w:szCs w:val="26"/>
        </w:rPr>
      </w:pPr>
    </w:p>
    <w:p w:rsidR="00F203B5" w:rsidRDefault="00F203B5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203B5" w:rsidRPr="0053083B" w:rsidRDefault="00F203B5" w:rsidP="00F203B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9. Оценка надежности теплоснабжения</w:t>
      </w:r>
    </w:p>
    <w:p w:rsidR="00F203B5" w:rsidRPr="0053083B" w:rsidRDefault="00F203B5" w:rsidP="00F203B5">
      <w:pPr>
        <w:pStyle w:val="af8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электропитания: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13 представлены мощности каждого источника тепловой энергии и соответствующие им показатели резервного электронсабжения.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13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FB411F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FB411F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водоснабжения: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F203B5" w:rsidRPr="0053083B" w:rsidRDefault="00F203B5" w:rsidP="00545082">
      <w:pPr>
        <w:pStyle w:val="afc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FB411F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FB411F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lastRenderedPageBreak/>
        <w:t>3)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 xml:space="preserve">Показатель надежности топливоснабжения источников тепла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топливоснабжения: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</w:t>
      </w:r>
      <w:r w:rsidR="00FB411F">
        <w:rPr>
          <w:rFonts w:ascii="Times New Roman" w:hAnsi="Times New Roman" w:cs="Times New Roman"/>
          <w:color w:val="auto"/>
          <w:spacing w:val="0"/>
          <w:sz w:val="26"/>
          <w:szCs w:val="26"/>
        </w:rPr>
        <w:t>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15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15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дефицитов источника тепловой энергии и соответствующие им коэффициенты МО </w:t>
      </w:r>
      <w:r w:rsidR="008B339D">
        <w:rPr>
          <w:color w:val="auto"/>
          <w:spacing w:val="0"/>
          <w:sz w:val="26"/>
          <w:szCs w:val="26"/>
        </w:rPr>
        <w:t>Подойниковский</w:t>
      </w:r>
      <w:r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2"/>
        <w:tblW w:w="9781" w:type="dxa"/>
        <w:jc w:val="center"/>
        <w:tblLook w:val="04A0"/>
      </w:tblPr>
      <w:tblGrid>
        <w:gridCol w:w="3970"/>
        <w:gridCol w:w="2976"/>
        <w:gridCol w:w="2835"/>
      </w:tblGrid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F203B5" w:rsidRPr="0053083B" w:rsidRDefault="00F203B5" w:rsidP="00F203B5">
      <w:pPr>
        <w:pStyle w:val="af8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90 – 100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70 – 90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50 – 70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30 – 50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менее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Показатель, характеризуемый долей ветхих, подлежащих замене (%) трубопроводов: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16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16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 и соответствующие им коэффициенты</w:t>
      </w:r>
    </w:p>
    <w:tbl>
      <w:tblPr>
        <w:tblStyle w:val="af2"/>
        <w:tblW w:w="10032" w:type="dxa"/>
        <w:tblLook w:val="04A0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B411F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F203B5" w:rsidRPr="0053083B" w:rsidRDefault="00F203B5" w:rsidP="00F203B5">
      <w:pPr>
        <w:ind w:firstLine="720"/>
        <w:rPr>
          <w:sz w:val="26"/>
          <w:szCs w:val="26"/>
          <w:lang w:eastAsia="en-US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F203B5" w:rsidRPr="0053083B" w:rsidRDefault="00743842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1,2</w:t>
      </w:r>
      <w:r w:rsidR="00871AA7">
        <w:rPr>
          <w:rFonts w:ascii="Times New Roman" w:hAnsi="Times New Roman" w:cs="Times New Roman"/>
          <w:color w:val="auto"/>
          <w:spacing w:val="0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203B5" w:rsidRPr="0053083B" w:rsidRDefault="00743842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1,204*3</m:t>
                </m:r>
              </m:e>
            </m:d>
          </m:den>
        </m:f>
      </m:oMath>
      <w:r w:rsidR="00F203B5">
        <w:rPr>
          <w:rFonts w:eastAsiaTheme="minorEastAsia"/>
          <w:sz w:val="26"/>
          <w:szCs w:val="26"/>
        </w:rPr>
        <w:t>=</w:t>
      </w:r>
      <w:r w:rsidR="00CF593A">
        <w:rPr>
          <w:rFonts w:eastAsiaTheme="minorEastAsia"/>
          <w:sz w:val="26"/>
          <w:szCs w:val="26"/>
        </w:rPr>
        <w:t>1,11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0,8 – 1,2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1,2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Default="00F203B5" w:rsidP="00F203B5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CF593A" w:rsidP="00871AA7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F203B5" w:rsidRPr="0053083B" w:rsidRDefault="00743842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3,144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2143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</w:t>
      </w:r>
    </w:p>
    <w:p w:rsidR="00F203B5" w:rsidRPr="0053083B" w:rsidRDefault="00743842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3,144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2143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787F00">
        <w:rPr>
          <w:rFonts w:eastAsiaTheme="minorEastAsia"/>
          <w:sz w:val="26"/>
          <w:szCs w:val="26"/>
        </w:rPr>
        <w:t>=0,15%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0,1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0,1 – 0,3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0,3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/>
      </w:tblPr>
      <w:tblGrid>
        <w:gridCol w:w="3936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  <w:r w:rsidR="00787F00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0,2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</w:t>
      </w:r>
      <w:r w:rsidR="00426F13">
        <w:rPr>
          <w:rFonts w:ascii="Times New Roman" w:hAnsi="Times New Roman" w:cs="Times New Roman"/>
          <w:color w:val="auto"/>
          <w:spacing w:val="0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на работу системы централизованного теплоснабжения МО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9924" w:type="dxa"/>
        <w:tblInd w:w="108" w:type="dxa"/>
        <w:tblLook w:val="04A0"/>
      </w:tblPr>
      <w:tblGrid>
        <w:gridCol w:w="3828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545082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F203B5" w:rsidRPr="007703C8" w:rsidRDefault="00743842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7703C8" w:rsidRDefault="00743842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>
        <w:rPr>
          <w:color w:val="auto"/>
          <w:spacing w:val="0"/>
          <w:sz w:val="26"/>
          <w:szCs w:val="26"/>
        </w:rPr>
        <w:t>20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Показатель надежности и его частные показатели по котельной </w:t>
      </w:r>
      <w:r w:rsidR="008B339D">
        <w:rPr>
          <w:color w:val="auto"/>
          <w:spacing w:val="0"/>
          <w:sz w:val="26"/>
          <w:szCs w:val="26"/>
        </w:rPr>
        <w:t>№ 7ст.Световская</w:t>
      </w:r>
    </w:p>
    <w:tbl>
      <w:tblPr>
        <w:tblStyle w:val="af2"/>
        <w:tblW w:w="0" w:type="auto"/>
        <w:tblLook w:val="04A0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43842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7ст.Световская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D52AFF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 полученными показателями надежности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(показатели находятся в промежутке от 0,75 до 0,89).</w:t>
      </w:r>
    </w:p>
    <w:p w:rsidR="0044601D" w:rsidRPr="0053083B" w:rsidRDefault="0044601D" w:rsidP="0044601D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Технико-экономические показатели теплоснабжающей организации</w:t>
      </w:r>
    </w:p>
    <w:p w:rsidR="0044601D" w:rsidRPr="0053083B" w:rsidRDefault="0044601D" w:rsidP="0044601D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4601D" w:rsidRPr="0053083B" w:rsidRDefault="0044601D" w:rsidP="0044601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таблице </w:t>
      </w:r>
      <w:r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44601D" w:rsidRPr="0053083B" w:rsidRDefault="0044601D" w:rsidP="0044601D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>
        <w:rPr>
          <w:color w:val="000000"/>
          <w:spacing w:val="-5"/>
          <w:sz w:val="26"/>
          <w:szCs w:val="26"/>
        </w:rPr>
        <w:t>21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 теплоснабжающей организации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528"/>
      </w:tblGrid>
      <w:tr w:rsidR="0044601D" w:rsidRPr="0053083B" w:rsidTr="009E2645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 муниципальный район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22-8-05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2018 год</w:t>
            </w:r>
          </w:p>
        </w:tc>
      </w:tr>
    </w:tbl>
    <w:p w:rsidR="0044601D" w:rsidRPr="0053083B" w:rsidRDefault="0044601D" w:rsidP="0044601D">
      <w:pPr>
        <w:spacing w:line="312" w:lineRule="auto"/>
        <w:rPr>
          <w:sz w:val="26"/>
          <w:szCs w:val="26"/>
        </w:rPr>
      </w:pPr>
    </w:p>
    <w:p w:rsidR="0044601D" w:rsidRDefault="0044601D" w:rsidP="004460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4601D" w:rsidRPr="0053083B" w:rsidRDefault="0044601D" w:rsidP="0044601D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22</w:t>
      </w:r>
    </w:p>
    <w:p w:rsidR="0044601D" w:rsidRPr="0053083B" w:rsidRDefault="0044601D" w:rsidP="0044601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4601D" w:rsidRPr="0053083B" w:rsidTr="009E264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44601D" w:rsidRPr="0053083B" w:rsidRDefault="0044601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4601D" w:rsidRPr="0053083B" w:rsidTr="009E2645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>от 31.10.2018 № 142</w:t>
            </w:r>
          </w:p>
        </w:tc>
      </w:tr>
      <w:tr w:rsidR="0044601D" w:rsidRPr="0053083B" w:rsidTr="009E2645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2211</w:t>
            </w:r>
            <w:r>
              <w:rPr>
                <w:sz w:val="26"/>
                <w:szCs w:val="26"/>
              </w:rPr>
              <w:t>,10</w:t>
            </w:r>
          </w:p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сырье и материалы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17862,82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3126,56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покупаемую электрическую энергию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2798,32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приобретение </w:t>
            </w:r>
            <w:r w:rsidRPr="0053083B">
              <w:rPr>
                <w:sz w:val="26"/>
                <w:szCs w:val="26"/>
              </w:rPr>
              <w:lastRenderedPageBreak/>
              <w:t>холодной воды, используемой в технологическом процессе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 основных средств и нематериальных активов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труда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01D" w:rsidRDefault="0044601D" w:rsidP="009E2645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8124,87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3083B">
              <w:rPr>
                <w:sz w:val="26"/>
                <w:szCs w:val="26"/>
              </w:rPr>
              <w:t>тчисления на социальные нужды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01D" w:rsidRPr="007B5265" w:rsidRDefault="0044601D" w:rsidP="009E2645">
            <w:pPr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2453,71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основных средств, выполняемых хозспособом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1292,14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работ, услуг производственного характера, выполняемые по договорам со сторонними организациями или индивидуальными предпринимателями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иных работ, услуг, выполняемых по договорам с организациями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65,98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rPr>
          <w:trHeight w:val="44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расходы, связанные с производством и реализацией продукции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rPr>
          <w:trHeight w:val="424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УСНО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327,58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DD13AA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DD13AA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DD13AA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17,748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14,963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DD13AA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DD13AA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15,7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2,162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44601D" w:rsidRPr="0053083B" w:rsidTr="009E2645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44601D" w:rsidRPr="0053083B" w:rsidTr="009E2645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601D" w:rsidRPr="0053083B" w:rsidTr="009E264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601D" w:rsidRPr="0053083B" w:rsidRDefault="00BB723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01D" w:rsidRPr="0053083B" w:rsidRDefault="0044601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2A5D48" w:rsidRPr="00F14459" w:rsidRDefault="002A5D48" w:rsidP="002A5D48">
      <w:pPr>
        <w:jc w:val="both"/>
        <w:rPr>
          <w:sz w:val="28"/>
          <w:szCs w:val="28"/>
        </w:rPr>
      </w:pPr>
    </w:p>
    <w:p w:rsidR="002A5D48" w:rsidRPr="00F14459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44601D" w:rsidRDefault="0044601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1</w:t>
      </w:r>
      <w:r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912C62" w:rsidRPr="0053083B" w:rsidRDefault="00912C62" w:rsidP="00912C62">
      <w:pPr>
        <w:spacing w:line="312" w:lineRule="auto"/>
        <w:jc w:val="both"/>
        <w:rPr>
          <w:sz w:val="26"/>
          <w:szCs w:val="26"/>
        </w:rPr>
      </w:pP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приведена в таблице 2</w:t>
      </w:r>
      <w:r>
        <w:rPr>
          <w:sz w:val="26"/>
          <w:szCs w:val="26"/>
        </w:rPr>
        <w:t>3</w:t>
      </w:r>
      <w:r w:rsidRPr="0053083B">
        <w:rPr>
          <w:sz w:val="26"/>
          <w:szCs w:val="26"/>
        </w:rPr>
        <w:t>.</w:t>
      </w:r>
    </w:p>
    <w:p w:rsidR="00912C62" w:rsidRPr="0053083B" w:rsidRDefault="00912C62" w:rsidP="00912C6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3</w:t>
      </w:r>
    </w:p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>
        <w:rPr>
          <w:sz w:val="26"/>
          <w:szCs w:val="26"/>
        </w:rPr>
        <w:t>Подойниквский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912C62" w:rsidRPr="0053083B" w:rsidTr="009E2645"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2015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2016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2017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</w:tr>
      <w:tr w:rsidR="00912C62" w:rsidRPr="0053083B" w:rsidTr="009E2645"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12C62" w:rsidRDefault="00912C62" w:rsidP="009E2645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Default="00912C62" w:rsidP="009E2645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</w:tr>
      <w:tr w:rsidR="00912C62" w:rsidRPr="0053083B" w:rsidTr="009E2645"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12C62" w:rsidRPr="0053083B" w:rsidRDefault="00912C62" w:rsidP="009E2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</w:p>
    <w:p w:rsidR="00912C62" w:rsidRPr="0053083B" w:rsidRDefault="00912C62" w:rsidP="00912C62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912C62" w:rsidRPr="0053083B" w:rsidRDefault="00912C62" w:rsidP="00912C62">
      <w:pPr>
        <w:spacing w:line="312" w:lineRule="auto"/>
        <w:jc w:val="center"/>
        <w:rPr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12C62" w:rsidRPr="0053083B" w:rsidRDefault="00912C62" w:rsidP="00912C62">
      <w:pPr>
        <w:pStyle w:val="af8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912C62" w:rsidRPr="0053083B" w:rsidRDefault="00912C62" w:rsidP="00912C62">
      <w:pPr>
        <w:pStyle w:val="af8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2"/>
        <w:tblW w:w="0" w:type="auto"/>
        <w:tblInd w:w="108" w:type="dxa"/>
        <w:tblLook w:val="04A0"/>
      </w:tblPr>
      <w:tblGrid>
        <w:gridCol w:w="2291"/>
        <w:gridCol w:w="3685"/>
        <w:gridCol w:w="3947"/>
      </w:tblGrid>
      <w:tr w:rsidR="00912C62" w:rsidRPr="0053083B" w:rsidTr="009E2645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912C62" w:rsidRPr="0053083B" w:rsidTr="009E264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912C62" w:rsidRPr="0053083B" w:rsidTr="009E2645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12C62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E30D91">
              <w:rPr>
                <w:sz w:val="26"/>
                <w:szCs w:val="26"/>
              </w:rPr>
              <w:t xml:space="preserve"> так</w:t>
            </w:r>
            <w:r w:rsidRPr="0053083B">
              <w:rPr>
                <w:sz w:val="26"/>
                <w:szCs w:val="26"/>
              </w:rPr>
              <w:t xml:space="preserve"> и у потребителей;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2A5D48" w:rsidRDefault="00912C62" w:rsidP="00912C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Приобрести и смонтировать водоподготовительные установки.</w:t>
      </w:r>
    </w:p>
    <w:p w:rsidR="003E28AD" w:rsidRDefault="003E28AD" w:rsidP="00912C62">
      <w:pPr>
        <w:ind w:firstLine="708"/>
        <w:jc w:val="both"/>
        <w:rPr>
          <w:sz w:val="28"/>
          <w:szCs w:val="28"/>
        </w:rPr>
      </w:pPr>
    </w:p>
    <w:p w:rsidR="003E28AD" w:rsidRDefault="003E28AD" w:rsidP="002A5D48">
      <w:pPr>
        <w:jc w:val="center"/>
        <w:rPr>
          <w:b/>
          <w:bCs/>
          <w:sz w:val="28"/>
          <w:szCs w:val="28"/>
        </w:rPr>
      </w:pPr>
      <w:r>
        <w:object w:dxaOrig="15255" w:dyaOrig="7576">
          <v:shape id="_x0000_i1026" type="#_x0000_t75" style="width:495.75pt;height:246pt" o:ole="">
            <v:imagedata r:id="rId17" o:title=""/>
          </v:shape>
          <o:OLEObject Type="Embed" ProgID="Visio.Drawing.15" ShapeID="_x0000_i1026" DrawAspect="Content" ObjectID="_1646032459" r:id="rId18"/>
        </w:object>
      </w: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Зоны теплоснабжения котельной № </w:t>
      </w:r>
      <w:r>
        <w:rPr>
          <w:sz w:val="26"/>
          <w:szCs w:val="26"/>
        </w:rPr>
        <w:t>7</w:t>
      </w:r>
      <w:r w:rsidRPr="001775F0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1775F0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1775F0">
        <w:rPr>
          <w:sz w:val="26"/>
          <w:szCs w:val="26"/>
        </w:rPr>
        <w:t>.</w:t>
      </w:r>
    </w:p>
    <w:p w:rsidR="003E28AD" w:rsidRDefault="003E28A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E28AD" w:rsidRPr="0053083B" w:rsidRDefault="003E28AD" w:rsidP="003E28AD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Pr="0053083B">
        <w:rPr>
          <w:b/>
          <w:bCs/>
          <w:sz w:val="26"/>
          <w:szCs w:val="26"/>
        </w:rPr>
        <w:tab/>
        <w:t>Перспективное потребление тепловой энергии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таблице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Базовый уровень потребления тепла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на цели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698"/>
        <w:gridCol w:w="2205"/>
        <w:gridCol w:w="3465"/>
      </w:tblGrid>
      <w:tr w:rsidR="003E28AD" w:rsidRPr="0053083B" w:rsidTr="009E2645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3E28AD" w:rsidRPr="0053083B" w:rsidTr="009E264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3E28A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CE13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CE1386">
              <w:rPr>
                <w:sz w:val="26"/>
                <w:szCs w:val="26"/>
              </w:rPr>
              <w:t>22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CE1386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714,23</w:t>
            </w:r>
          </w:p>
        </w:tc>
      </w:tr>
      <w:tr w:rsidR="003E28AD" w:rsidRPr="0053083B" w:rsidTr="009E2645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CE1386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CE1386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CE1386" w:rsidP="009E2645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714,23</w:t>
            </w:r>
          </w:p>
        </w:tc>
      </w:tr>
    </w:tbl>
    <w:p w:rsidR="003E28AD" w:rsidRPr="0053083B" w:rsidRDefault="003E28AD" w:rsidP="003E28AD">
      <w:pPr>
        <w:spacing w:line="312" w:lineRule="auto"/>
        <w:jc w:val="both"/>
        <w:rPr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9E2645" w:rsidRPr="0053083B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планируются за счет индивидуального жилищного строительства.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приниматься.</w:t>
      </w:r>
    </w:p>
    <w:p w:rsidR="009E2645" w:rsidRPr="0053083B" w:rsidRDefault="009E2645" w:rsidP="009E2645">
      <w:pPr>
        <w:spacing w:line="312" w:lineRule="auto"/>
        <w:jc w:val="both"/>
        <w:rPr>
          <w:b/>
          <w:bCs/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</w:p>
    <w:p w:rsidR="009E2645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3A5F09">
        <w:rPr>
          <w:sz w:val="26"/>
          <w:szCs w:val="26"/>
        </w:rPr>
        <w:t>Подойниковский</w:t>
      </w:r>
      <w:r w:rsidRPr="00B41AEE">
        <w:rPr>
          <w:sz w:val="26"/>
          <w:szCs w:val="26"/>
        </w:rPr>
        <w:t xml:space="preserve"> сельсовет возможен за счет присоединения к системе централизованного теплоснабжения общественных зданий, расположенных в зоне действия отопительной котельной.</w:t>
      </w:r>
    </w:p>
    <w:p w:rsidR="009E2645" w:rsidRPr="0053083B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9E2645" w:rsidRDefault="009E264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A5F09" w:rsidRPr="0053083B" w:rsidRDefault="003A5F09" w:rsidP="003A5F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Pr="0053083B">
        <w:rPr>
          <w:b/>
          <w:bCs/>
          <w:sz w:val="26"/>
          <w:szCs w:val="26"/>
        </w:rPr>
        <w:tab/>
        <w:t>Предложения по строительству, реконструкции и техническому перевооружению источников тепловой энергии и тепловых сетей</w:t>
      </w:r>
    </w:p>
    <w:p w:rsidR="003A5F09" w:rsidRPr="0053083B" w:rsidRDefault="003A5F09" w:rsidP="003A5F09">
      <w:pPr>
        <w:spacing w:line="312" w:lineRule="auto"/>
        <w:jc w:val="center"/>
        <w:rPr>
          <w:b/>
          <w:bCs/>
          <w:sz w:val="26"/>
          <w:szCs w:val="26"/>
        </w:rPr>
      </w:pP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 расчетный период до 2033 года является модернизация систем теплоснабжения.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потребителей, объема отпуска тепловой энергии</w:t>
      </w:r>
      <w:r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Pr="0053083B">
        <w:rPr>
          <w:sz w:val="26"/>
          <w:szCs w:val="26"/>
        </w:rPr>
        <w:t xml:space="preserve"> и большие капитальные вложения на децентрализацию источников тепловой энергии, эти мероприятия неэффективны</w:t>
      </w:r>
      <w:r>
        <w:rPr>
          <w:sz w:val="26"/>
          <w:szCs w:val="26"/>
        </w:rPr>
        <w:t>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</w:t>
      </w:r>
      <w:r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>
        <w:rPr>
          <w:sz w:val="26"/>
          <w:szCs w:val="26"/>
        </w:rPr>
        <w:t xml:space="preserve"> и перспективных</w:t>
      </w:r>
      <w:r w:rsidRPr="0053083B">
        <w:rPr>
          <w:sz w:val="26"/>
          <w:szCs w:val="26"/>
        </w:rPr>
        <w:t xml:space="preserve"> тепловых нагрузок, перекладку 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полимерную, выполнение балансирования тепловой сети путем калибровки подающих трубопроводов у потребителей.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образцы.</w:t>
      </w:r>
    </w:p>
    <w:p w:rsidR="008757B9" w:rsidRDefault="008757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Pr="002C1627">
        <w:rPr>
          <w:b/>
          <w:bCs/>
          <w:sz w:val="26"/>
          <w:szCs w:val="26"/>
        </w:rPr>
        <w:tab/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757B9" w:rsidRDefault="008757B9" w:rsidP="008757B9">
      <w:pPr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спросана тепловую энергию централизованных источников теплоснабжения</w:t>
      </w:r>
      <w:r>
        <w:rPr>
          <w:sz w:val="26"/>
          <w:szCs w:val="26"/>
        </w:rPr>
        <w:t xml:space="preserve"> приведены в таблице 26.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6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900"/>
        <w:gridCol w:w="1418"/>
        <w:gridCol w:w="1134"/>
        <w:gridCol w:w="992"/>
        <w:gridCol w:w="992"/>
        <w:gridCol w:w="851"/>
        <w:gridCol w:w="1133"/>
        <w:gridCol w:w="1134"/>
      </w:tblGrid>
      <w:tr w:rsidR="008757B9" w:rsidRPr="002C1627" w:rsidTr="00784D4A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8757B9" w:rsidRPr="002C1627" w:rsidTr="00784D4A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2952C0" w:rsidRPr="002C1627" w:rsidTr="00784D4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Pr="002C1627" w:rsidRDefault="002952C0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2C0" w:rsidRPr="002C1627" w:rsidRDefault="002952C0" w:rsidP="008757B9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Pr="002C1627" w:rsidRDefault="002952C0" w:rsidP="004D42C2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Pr="002C1627" w:rsidRDefault="002952C0" w:rsidP="002952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C604C1"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C604C1">
              <w:rPr>
                <w:sz w:val="26"/>
                <w:szCs w:val="26"/>
              </w:rPr>
              <w:t>714,23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C604C1">
              <w:rPr>
                <w:sz w:val="26"/>
                <w:szCs w:val="26"/>
              </w:rPr>
              <w:t>714,23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C604C1">
              <w:rPr>
                <w:sz w:val="26"/>
                <w:szCs w:val="26"/>
              </w:rPr>
              <w:t>714,23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C604C1">
              <w:rPr>
                <w:sz w:val="26"/>
                <w:szCs w:val="26"/>
              </w:rPr>
              <w:t>714,23</w:t>
            </w:r>
          </w:p>
        </w:tc>
      </w:tr>
      <w:tr w:rsidR="002952C0" w:rsidRPr="002C1627" w:rsidTr="00784D4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2C0" w:rsidRPr="002C1627" w:rsidRDefault="002952C0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2C0" w:rsidRPr="002C1627" w:rsidRDefault="002952C0" w:rsidP="00DF7A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2C0" w:rsidRPr="002C1627" w:rsidRDefault="002952C0" w:rsidP="004D42C2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2C0" w:rsidRDefault="002952C0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</w:tr>
    </w:tbl>
    <w:p w:rsidR="008757B9" w:rsidRDefault="008757B9" w:rsidP="008757B9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8757B9" w:rsidRPr="00BC1473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Pr="002C1627">
        <w:rPr>
          <w:b/>
          <w:bCs/>
          <w:sz w:val="26"/>
          <w:szCs w:val="26"/>
        </w:rPr>
        <w:tab/>
        <w:t>Перспективные балансы тепловой мощности источников тепловой мощности источников тепловой энергии и те</w:t>
      </w:r>
      <w:r w:rsidR="00B65B34">
        <w:rPr>
          <w:b/>
          <w:bCs/>
          <w:sz w:val="26"/>
          <w:szCs w:val="26"/>
        </w:rPr>
        <w:t>пловой нагрузки потребителей</w:t>
      </w:r>
    </w:p>
    <w:p w:rsidR="008757B9" w:rsidRPr="002C1627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2C1627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таблице 2</w:t>
      </w:r>
      <w:r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7</w:t>
      </w:r>
    </w:p>
    <w:p w:rsidR="008757B9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8757B9" w:rsidRPr="002C1627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 xml:space="preserve">источников и тепловой нагрузки потребителей МО </w:t>
      </w:r>
      <w:r>
        <w:rPr>
          <w:sz w:val="26"/>
          <w:szCs w:val="26"/>
        </w:rPr>
        <w:t>Подойниковский</w:t>
      </w:r>
      <w:r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8757B9" w:rsidRPr="002C1627" w:rsidTr="00DF7A6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8757B9" w:rsidRPr="002C1627" w:rsidTr="00DF7A6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55601E" w:rsidRPr="002C1627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</w:tr>
      <w:tr w:rsidR="0055601E" w:rsidRPr="0053083B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53083B" w:rsidRDefault="0055601E" w:rsidP="00DF7A6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FC7CBB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</w:tr>
    </w:tbl>
    <w:p w:rsidR="008757B9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8757B9" w:rsidRPr="003F42C0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МО Подойниковскийсельсовет составляет </w:t>
      </w:r>
      <w:r w:rsidR="00B65B34">
        <w:rPr>
          <w:sz w:val="26"/>
          <w:szCs w:val="26"/>
        </w:rPr>
        <w:t>47,2</w:t>
      </w:r>
      <w:r>
        <w:rPr>
          <w:sz w:val="26"/>
          <w:szCs w:val="26"/>
        </w:rPr>
        <w:t xml:space="preserve"> куб.м в год.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>сельсовет</w:t>
      </w:r>
      <w:r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>
        <w:rPr>
          <w:sz w:val="26"/>
          <w:szCs w:val="26"/>
        </w:rPr>
        <w:t>нергоэффективного оборудования.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8757B9" w:rsidRPr="00F62DE3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 xml:space="preserve">Предложения по строительству и реконструкциитепловых сетей 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>
        <w:rPr>
          <w:sz w:val="26"/>
          <w:szCs w:val="26"/>
        </w:rPr>
        <w:t>роводов к оптимальным величинам, в</w:t>
      </w:r>
      <w:r w:rsidRPr="0053083B">
        <w:rPr>
          <w:sz w:val="26"/>
          <w:szCs w:val="26"/>
        </w:rPr>
        <w:t>ыполнить наладку теплопотребляющих установок потребителей</w:t>
      </w:r>
      <w:r>
        <w:rPr>
          <w:sz w:val="26"/>
          <w:szCs w:val="26"/>
        </w:rPr>
        <w:t>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8.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>В качестве единой теплоснабжающей организации определяется Муниципальное унитарное предприятие «Теплоцентраль» Панкрушихинского района Алтайского края</w:t>
      </w:r>
      <w:r>
        <w:rPr>
          <w:sz w:val="26"/>
          <w:szCs w:val="26"/>
        </w:rPr>
        <w:t xml:space="preserve"> как организация, владеющая теплогенерирующим и теплопередающим оборудованием на праве хозяйственного ведения</w:t>
      </w:r>
      <w:r w:rsidRPr="00063A76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>
        <w:rPr>
          <w:sz w:val="26"/>
          <w:szCs w:val="26"/>
        </w:rPr>
        <w:t>является единственным источником централизованного теплоснабжения на территории МО Подойниковскийсельсовет и</w:t>
      </w:r>
      <w:r w:rsidRPr="0053083B">
        <w:rPr>
          <w:sz w:val="26"/>
          <w:szCs w:val="26"/>
        </w:rPr>
        <w:t xml:space="preserve"> исключа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>
        <w:rPr>
          <w:sz w:val="26"/>
          <w:szCs w:val="26"/>
        </w:rPr>
        <w:t>.</w:t>
      </w:r>
    </w:p>
    <w:p w:rsidR="008757B9" w:rsidRDefault="008757B9" w:rsidP="008757B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57B9" w:rsidRPr="008016C6" w:rsidRDefault="008757B9" w:rsidP="008757B9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757B9" w:rsidRPr="008016C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2009г</w:t>
      </w:r>
      <w:r>
        <w:rPr>
          <w:sz w:val="26"/>
          <w:szCs w:val="26"/>
        </w:rPr>
        <w:t xml:space="preserve">ода№ </w:t>
      </w:r>
      <w:r w:rsidRPr="008016C6">
        <w:rPr>
          <w:sz w:val="26"/>
          <w:szCs w:val="26"/>
        </w:rPr>
        <w:t xml:space="preserve">261-ФЗ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>
        <w:rPr>
          <w:sz w:val="26"/>
          <w:szCs w:val="26"/>
        </w:rPr>
        <w:t xml:space="preserve"> «</w:t>
      </w:r>
      <w:r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>
        <w:rPr>
          <w:sz w:val="26"/>
          <w:szCs w:val="26"/>
        </w:rPr>
        <w:t>адежности систем теплоснабжения».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«</w:t>
      </w:r>
      <w:r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3C4406">
        <w:rPr>
          <w:sz w:val="26"/>
          <w:szCs w:val="26"/>
        </w:rPr>
        <w:t>Подойниковский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>
        <w:rPr>
          <w:sz w:val="26"/>
          <w:szCs w:val="26"/>
        </w:rPr>
        <w:t>./П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МанюкВ.В.и др. Наладка и эксплуатация водяных тепловых сетей. Справочник М</w:t>
      </w:r>
      <w:r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2A5D48" w:rsidRDefault="002A5D48"/>
    <w:sectPr w:rsidR="002A5D48" w:rsidSect="00C54FE4">
      <w:footerReference w:type="default" r:id="rId19"/>
      <w:footerReference w:type="first" r:id="rId20"/>
      <w:pgSz w:w="11906" w:h="16838" w:code="9"/>
      <w:pgMar w:top="851" w:right="566" w:bottom="1134" w:left="1418" w:header="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E8C" w:rsidRDefault="00123E8C" w:rsidP="002A5D48">
      <w:r>
        <w:separator/>
      </w:r>
    </w:p>
  </w:endnote>
  <w:endnote w:type="continuationSeparator" w:id="1">
    <w:p w:rsidR="00123E8C" w:rsidRDefault="00123E8C" w:rsidP="002A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399134"/>
      <w:docPartObj>
        <w:docPartGallery w:val="Page Numbers (Bottom of Page)"/>
        <w:docPartUnique/>
      </w:docPartObj>
    </w:sdtPr>
    <w:sdtContent>
      <w:p w:rsidR="00835C1C" w:rsidRDefault="00743842">
        <w:pPr>
          <w:pStyle w:val="af"/>
          <w:jc w:val="right"/>
        </w:pPr>
        <w:r>
          <w:fldChar w:fldCharType="begin"/>
        </w:r>
        <w:r w:rsidR="00835C1C">
          <w:instrText>PAGE   \* MERGEFORMAT</w:instrText>
        </w:r>
        <w:r>
          <w:fldChar w:fldCharType="separate"/>
        </w:r>
        <w:r w:rsidR="008E7C25">
          <w:rPr>
            <w:noProof/>
          </w:rPr>
          <w:t>3</w:t>
        </w:r>
        <w:r>
          <w:fldChar w:fldCharType="end"/>
        </w:r>
      </w:p>
    </w:sdtContent>
  </w:sdt>
  <w:p w:rsidR="009E2645" w:rsidRDefault="009E2645" w:rsidP="002A5D48">
    <w:pPr>
      <w:pStyle w:val="af"/>
      <w:tabs>
        <w:tab w:val="clear" w:pos="9638"/>
        <w:tab w:val="right" w:pos="963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492225"/>
      <w:docPartObj>
        <w:docPartGallery w:val="Page Numbers (Bottom of Page)"/>
        <w:docPartUnique/>
      </w:docPartObj>
    </w:sdtPr>
    <w:sdtContent>
      <w:p w:rsidR="00835C1C" w:rsidRDefault="00743842">
        <w:pPr>
          <w:pStyle w:val="af"/>
          <w:jc w:val="right"/>
        </w:pPr>
        <w:r>
          <w:fldChar w:fldCharType="begin"/>
        </w:r>
        <w:r w:rsidR="00835C1C">
          <w:instrText>PAGE   \* MERGEFORMAT</w:instrText>
        </w:r>
        <w:r>
          <w:fldChar w:fldCharType="separate"/>
        </w:r>
        <w:r w:rsidR="008E7C25">
          <w:rPr>
            <w:noProof/>
          </w:rPr>
          <w:t>1</w:t>
        </w:r>
        <w:r>
          <w:fldChar w:fldCharType="end"/>
        </w:r>
      </w:p>
    </w:sdtContent>
  </w:sdt>
  <w:p w:rsidR="009E2645" w:rsidRDefault="009E2645" w:rsidP="002A5D48">
    <w:pPr>
      <w:pStyle w:val="af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1050167"/>
      <w:docPartObj>
        <w:docPartGallery w:val="Page Numbers (Bottom of Page)"/>
        <w:docPartUnique/>
      </w:docPartObj>
    </w:sdtPr>
    <w:sdtContent>
      <w:p w:rsidR="009E2645" w:rsidRDefault="00743842">
        <w:pPr>
          <w:pStyle w:val="af"/>
          <w:jc w:val="right"/>
        </w:pPr>
        <w:r>
          <w:fldChar w:fldCharType="begin"/>
        </w:r>
        <w:r w:rsidR="009E2645">
          <w:instrText>PAGE   \* MERGEFORMAT</w:instrText>
        </w:r>
        <w:r>
          <w:fldChar w:fldCharType="separate"/>
        </w:r>
        <w:r w:rsidR="008E7C25">
          <w:rPr>
            <w:noProof/>
          </w:rPr>
          <w:t>5</w:t>
        </w:r>
        <w:r>
          <w:fldChar w:fldCharType="end"/>
        </w:r>
      </w:p>
    </w:sdtContent>
  </w:sdt>
  <w:p w:rsidR="009E2645" w:rsidRPr="00570D9F" w:rsidRDefault="009E2645" w:rsidP="002A5D48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122551"/>
      <w:docPartObj>
        <w:docPartGallery w:val="Page Numbers (Bottom of Page)"/>
        <w:docPartUnique/>
      </w:docPartObj>
    </w:sdtPr>
    <w:sdtContent>
      <w:p w:rsidR="00FA1ACF" w:rsidRDefault="00743842">
        <w:pPr>
          <w:pStyle w:val="af"/>
          <w:jc w:val="right"/>
        </w:pPr>
        <w:r>
          <w:fldChar w:fldCharType="begin"/>
        </w:r>
        <w:r w:rsidR="00FA1ACF">
          <w:instrText>PAGE   \* MERGEFORMAT</w:instrText>
        </w:r>
        <w:r>
          <w:fldChar w:fldCharType="separate"/>
        </w:r>
        <w:r w:rsidR="008E7C25">
          <w:rPr>
            <w:noProof/>
          </w:rPr>
          <w:t>26</w:t>
        </w:r>
        <w:r>
          <w:fldChar w:fldCharType="end"/>
        </w:r>
      </w:p>
    </w:sdtContent>
  </w:sdt>
  <w:p w:rsidR="00FA1ACF" w:rsidRPr="00570D9F" w:rsidRDefault="00FA1ACF" w:rsidP="002A5D4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CF" w:rsidRDefault="00743842">
    <w:pPr>
      <w:pStyle w:val="af"/>
      <w:jc w:val="right"/>
    </w:pPr>
    <w:r>
      <w:fldChar w:fldCharType="begin"/>
    </w:r>
    <w:r w:rsidR="00FA1ACF">
      <w:instrText>PAGE   \* MERGEFORMAT</w:instrText>
    </w:r>
    <w:r>
      <w:fldChar w:fldCharType="separate"/>
    </w:r>
    <w:r w:rsidR="008E7C25">
      <w:rPr>
        <w:noProof/>
      </w:rPr>
      <w:t>48</w:t>
    </w:r>
    <w:r>
      <w:fldChar w:fldCharType="end"/>
    </w:r>
  </w:p>
  <w:p w:rsidR="00FA1ACF" w:rsidRPr="00570D9F" w:rsidRDefault="00FA1ACF" w:rsidP="002A5D48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CF" w:rsidRDefault="00743842">
    <w:pPr>
      <w:pStyle w:val="af"/>
      <w:jc w:val="right"/>
    </w:pPr>
    <w:r>
      <w:fldChar w:fldCharType="begin"/>
    </w:r>
    <w:r w:rsidR="00FA1ACF">
      <w:instrText>PAGE   \* MERGEFORMAT</w:instrText>
    </w:r>
    <w:r>
      <w:fldChar w:fldCharType="separate"/>
    </w:r>
    <w:r w:rsidR="008E7C25">
      <w:rPr>
        <w:noProof/>
      </w:rPr>
      <w:t>27</w:t>
    </w:r>
    <w:r>
      <w:fldChar w:fldCharType="end"/>
    </w:r>
  </w:p>
  <w:p w:rsidR="00FA1ACF" w:rsidRDefault="00FA1ACF" w:rsidP="002A5D48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E8C" w:rsidRDefault="00123E8C" w:rsidP="002A5D48">
      <w:r>
        <w:separator/>
      </w:r>
    </w:p>
  </w:footnote>
  <w:footnote w:type="continuationSeparator" w:id="1">
    <w:p w:rsidR="00123E8C" w:rsidRDefault="00123E8C" w:rsidP="002A5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45" w:rsidRDefault="009E264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00E74"/>
    <w:multiLevelType w:val="hybridMultilevel"/>
    <w:tmpl w:val="530C504C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412AB"/>
    <w:multiLevelType w:val="hybridMultilevel"/>
    <w:tmpl w:val="CFAA65E2"/>
    <w:lvl w:ilvl="0" w:tplc="F2007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8C52A5"/>
    <w:multiLevelType w:val="hybridMultilevel"/>
    <w:tmpl w:val="70782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D48"/>
    <w:rsid w:val="0000260F"/>
    <w:rsid w:val="00035D40"/>
    <w:rsid w:val="00075045"/>
    <w:rsid w:val="00077470"/>
    <w:rsid w:val="0009002D"/>
    <w:rsid w:val="000A2734"/>
    <w:rsid w:val="00123E8C"/>
    <w:rsid w:val="001738AA"/>
    <w:rsid w:val="001B5F6B"/>
    <w:rsid w:val="001D5216"/>
    <w:rsid w:val="00200731"/>
    <w:rsid w:val="002452C7"/>
    <w:rsid w:val="0026659E"/>
    <w:rsid w:val="002715A9"/>
    <w:rsid w:val="0028615A"/>
    <w:rsid w:val="002952C0"/>
    <w:rsid w:val="002A1985"/>
    <w:rsid w:val="002A5D48"/>
    <w:rsid w:val="002D1BDC"/>
    <w:rsid w:val="002E6618"/>
    <w:rsid w:val="002F3C9F"/>
    <w:rsid w:val="00352FCF"/>
    <w:rsid w:val="0036022A"/>
    <w:rsid w:val="003A5F09"/>
    <w:rsid w:val="003C4406"/>
    <w:rsid w:val="003D749C"/>
    <w:rsid w:val="003E28AD"/>
    <w:rsid w:val="00426F13"/>
    <w:rsid w:val="0044601D"/>
    <w:rsid w:val="00462283"/>
    <w:rsid w:val="004811CD"/>
    <w:rsid w:val="004B2D06"/>
    <w:rsid w:val="004B61B2"/>
    <w:rsid w:val="004D42C2"/>
    <w:rsid w:val="004F03B9"/>
    <w:rsid w:val="004F3E7B"/>
    <w:rsid w:val="00545082"/>
    <w:rsid w:val="0055601E"/>
    <w:rsid w:val="005C5789"/>
    <w:rsid w:val="005E18A0"/>
    <w:rsid w:val="0062081B"/>
    <w:rsid w:val="00627FBF"/>
    <w:rsid w:val="006569FF"/>
    <w:rsid w:val="0066373C"/>
    <w:rsid w:val="006957E7"/>
    <w:rsid w:val="006A6A17"/>
    <w:rsid w:val="006C3F5E"/>
    <w:rsid w:val="006C43B8"/>
    <w:rsid w:val="0070554B"/>
    <w:rsid w:val="00733AE6"/>
    <w:rsid w:val="00743842"/>
    <w:rsid w:val="007536CE"/>
    <w:rsid w:val="00784D4A"/>
    <w:rsid w:val="0078603D"/>
    <w:rsid w:val="00787F00"/>
    <w:rsid w:val="007F3F50"/>
    <w:rsid w:val="00804407"/>
    <w:rsid w:val="00811559"/>
    <w:rsid w:val="0081632E"/>
    <w:rsid w:val="00817345"/>
    <w:rsid w:val="00831BC6"/>
    <w:rsid w:val="00835C1C"/>
    <w:rsid w:val="0086686A"/>
    <w:rsid w:val="00871AA7"/>
    <w:rsid w:val="008757B9"/>
    <w:rsid w:val="0088207D"/>
    <w:rsid w:val="008A25F9"/>
    <w:rsid w:val="008B339D"/>
    <w:rsid w:val="008E7C25"/>
    <w:rsid w:val="00912C62"/>
    <w:rsid w:val="009510EF"/>
    <w:rsid w:val="00954E52"/>
    <w:rsid w:val="00966647"/>
    <w:rsid w:val="009C29EE"/>
    <w:rsid w:val="009E2645"/>
    <w:rsid w:val="00A04C6B"/>
    <w:rsid w:val="00A5228C"/>
    <w:rsid w:val="00A81E86"/>
    <w:rsid w:val="00A9799A"/>
    <w:rsid w:val="00AB296D"/>
    <w:rsid w:val="00AF563B"/>
    <w:rsid w:val="00B14074"/>
    <w:rsid w:val="00B61A73"/>
    <w:rsid w:val="00B65B34"/>
    <w:rsid w:val="00B70DD2"/>
    <w:rsid w:val="00B93AFD"/>
    <w:rsid w:val="00BB6667"/>
    <w:rsid w:val="00BB723C"/>
    <w:rsid w:val="00BC61E5"/>
    <w:rsid w:val="00BC68D4"/>
    <w:rsid w:val="00BD56FD"/>
    <w:rsid w:val="00BE1E36"/>
    <w:rsid w:val="00C471E9"/>
    <w:rsid w:val="00C54FE4"/>
    <w:rsid w:val="00C57F77"/>
    <w:rsid w:val="00C61239"/>
    <w:rsid w:val="00C67944"/>
    <w:rsid w:val="00C71BFF"/>
    <w:rsid w:val="00C96545"/>
    <w:rsid w:val="00CA1BFB"/>
    <w:rsid w:val="00CE1386"/>
    <w:rsid w:val="00CF280B"/>
    <w:rsid w:val="00CF593A"/>
    <w:rsid w:val="00CF669A"/>
    <w:rsid w:val="00D15848"/>
    <w:rsid w:val="00D318B4"/>
    <w:rsid w:val="00D42DE4"/>
    <w:rsid w:val="00D74080"/>
    <w:rsid w:val="00D831D4"/>
    <w:rsid w:val="00D90480"/>
    <w:rsid w:val="00D93930"/>
    <w:rsid w:val="00DA5C2D"/>
    <w:rsid w:val="00DC1EAA"/>
    <w:rsid w:val="00DD6811"/>
    <w:rsid w:val="00DE4B74"/>
    <w:rsid w:val="00DF7A60"/>
    <w:rsid w:val="00E07CB2"/>
    <w:rsid w:val="00E16F57"/>
    <w:rsid w:val="00E21FA5"/>
    <w:rsid w:val="00E30D91"/>
    <w:rsid w:val="00E32827"/>
    <w:rsid w:val="00E57C2E"/>
    <w:rsid w:val="00E63F91"/>
    <w:rsid w:val="00E7586E"/>
    <w:rsid w:val="00E95921"/>
    <w:rsid w:val="00F06A82"/>
    <w:rsid w:val="00F0709D"/>
    <w:rsid w:val="00F15F8E"/>
    <w:rsid w:val="00F16C1F"/>
    <w:rsid w:val="00F203B5"/>
    <w:rsid w:val="00F54707"/>
    <w:rsid w:val="00FA1ACF"/>
    <w:rsid w:val="00FA43C0"/>
    <w:rsid w:val="00FB411F"/>
    <w:rsid w:val="00FC4222"/>
    <w:rsid w:val="00FD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A5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2A5D48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A5D48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customStyle="1" w:styleId="a0">
    <w:name w:val="Заголовок"/>
    <w:basedOn w:val="a"/>
    <w:next w:val="a1"/>
    <w:rsid w:val="002A5D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link w:val="a5"/>
    <w:rsid w:val="002A5D48"/>
    <w:pPr>
      <w:spacing w:after="120"/>
    </w:pPr>
  </w:style>
  <w:style w:type="character" w:customStyle="1" w:styleId="a5">
    <w:name w:val="Основной текст Знак"/>
    <w:basedOn w:val="a2"/>
    <w:link w:val="a1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rsid w:val="002A5D4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character" w:customStyle="1" w:styleId="WW8Num1zfalse">
    <w:name w:val="WW8Num1zfalse"/>
    <w:rsid w:val="002A5D48"/>
  </w:style>
  <w:style w:type="character" w:customStyle="1" w:styleId="WW8Num1ztrue">
    <w:name w:val="WW8Num1ztrue"/>
    <w:rsid w:val="002A5D48"/>
  </w:style>
  <w:style w:type="character" w:customStyle="1" w:styleId="11">
    <w:name w:val="Основной шрифт абзаца1"/>
    <w:rsid w:val="002A5D48"/>
  </w:style>
  <w:style w:type="character" w:styleId="a6">
    <w:name w:val="Hyperlink"/>
    <w:uiPriority w:val="99"/>
    <w:rsid w:val="002A5D48"/>
    <w:rPr>
      <w:color w:val="000080"/>
      <w:u w:val="single"/>
    </w:rPr>
  </w:style>
  <w:style w:type="paragraph" w:styleId="a7">
    <w:name w:val="List"/>
    <w:basedOn w:val="a1"/>
    <w:rsid w:val="002A5D48"/>
    <w:rPr>
      <w:rFonts w:cs="Mangal"/>
    </w:rPr>
  </w:style>
  <w:style w:type="paragraph" w:styleId="a8">
    <w:name w:val="caption"/>
    <w:basedOn w:val="a"/>
    <w:qFormat/>
    <w:rsid w:val="002A5D4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A5D48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2A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2A5D48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2A5D48"/>
    <w:pPr>
      <w:suppressLineNumbers/>
    </w:pPr>
  </w:style>
  <w:style w:type="paragraph" w:customStyle="1" w:styleId="ac">
    <w:name w:val="Заголовок таблицы"/>
    <w:basedOn w:val="ab"/>
    <w:rsid w:val="002A5D48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rsid w:val="002A5D48"/>
    <w:pPr>
      <w:suppressLineNumbers/>
      <w:tabs>
        <w:tab w:val="center" w:pos="4677"/>
        <w:tab w:val="right" w:pos="9354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2A5D48"/>
    <w:pPr>
      <w:suppressLineNumbers/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customStyle="1" w:styleId="af1">
    <w:name w:val="Иллюстрация"/>
    <w:basedOn w:val="a8"/>
    <w:rsid w:val="002A5D48"/>
  </w:style>
  <w:style w:type="table" w:styleId="af2">
    <w:name w:val="Table Grid"/>
    <w:basedOn w:val="a3"/>
    <w:uiPriority w:val="59"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Для таблицы (приложения 1)"/>
    <w:basedOn w:val="a"/>
    <w:uiPriority w:val="99"/>
    <w:rsid w:val="002A5D48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f3">
    <w:name w:val="Emphasis"/>
    <w:basedOn w:val="a2"/>
    <w:uiPriority w:val="99"/>
    <w:qFormat/>
    <w:rsid w:val="002A5D48"/>
    <w:rPr>
      <w:rFonts w:ascii="Arial Black" w:hAnsi="Arial Black" w:cs="Times New Roman"/>
      <w:spacing w:val="-4"/>
      <w:sz w:val="18"/>
    </w:rPr>
  </w:style>
  <w:style w:type="paragraph" w:customStyle="1" w:styleId="xl65">
    <w:name w:val="xl65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A5D4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A5D4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4">
    <w:name w:val="No Spacing"/>
    <w:link w:val="af5"/>
    <w:uiPriority w:val="1"/>
    <w:qFormat/>
    <w:rsid w:val="002A5D4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5">
    <w:name w:val="Без интервала Знак"/>
    <w:basedOn w:val="a2"/>
    <w:link w:val="af4"/>
    <w:uiPriority w:val="1"/>
    <w:rsid w:val="002A5D4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2A5D48"/>
    <w:pPr>
      <w:ind w:left="720"/>
      <w:contextualSpacing/>
    </w:pPr>
  </w:style>
  <w:style w:type="character" w:customStyle="1" w:styleId="14">
    <w:name w:val="Основной текст Знак1"/>
    <w:basedOn w:val="a2"/>
    <w:uiPriority w:val="99"/>
    <w:rsid w:val="002A5D48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4"/>
    <w:uiPriority w:val="99"/>
    <w:rsid w:val="002A5D48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af7">
    <w:name w:val="ГОСТ_Текст Знак"/>
    <w:basedOn w:val="a2"/>
    <w:link w:val="af8"/>
    <w:locked/>
    <w:rsid w:val="008757B9"/>
    <w:rPr>
      <w:szCs w:val="28"/>
    </w:rPr>
  </w:style>
  <w:style w:type="paragraph" w:customStyle="1" w:styleId="af8">
    <w:name w:val="ГОСТ_Текст"/>
    <w:basedOn w:val="a"/>
    <w:link w:val="af7"/>
    <w:qFormat/>
    <w:rsid w:val="008757B9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paragraph" w:customStyle="1" w:styleId="af9">
    <w:name w:val="ГОСТ_Таблица"/>
    <w:basedOn w:val="a"/>
    <w:link w:val="afa"/>
    <w:qFormat/>
    <w:rsid w:val="00954E52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a">
    <w:name w:val="ГОСТ_Таблица Знак"/>
    <w:basedOn w:val="a2"/>
    <w:link w:val="af9"/>
    <w:rsid w:val="00954E52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b">
    <w:name w:val="ГОСТ_Заголовок_Таблица Знак"/>
    <w:basedOn w:val="a2"/>
    <w:link w:val="afc"/>
    <w:locked/>
    <w:rsid w:val="00F203B5"/>
    <w:rPr>
      <w:rFonts w:ascii="Times New Roman" w:eastAsia="Times New Roman" w:hAnsi="Times New Roman" w:cs="Times New Roman"/>
    </w:rPr>
  </w:style>
  <w:style w:type="paragraph" w:customStyle="1" w:styleId="afc">
    <w:name w:val="ГОСТ_Заголовок_Таблица"/>
    <w:basedOn w:val="a"/>
    <w:link w:val="afb"/>
    <w:qFormat/>
    <w:rsid w:val="00F203B5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package" Target="embeddings/_________Microsoft_Visio22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11.vsdx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E56F-1926-41A6-803C-D6554913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11278</Words>
  <Characters>64290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99</cp:revision>
  <dcterms:created xsi:type="dcterms:W3CDTF">2018-10-25T15:00:00Z</dcterms:created>
  <dcterms:modified xsi:type="dcterms:W3CDTF">2020-03-18T03:28:00Z</dcterms:modified>
</cp:coreProperties>
</file>