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25" w:rsidRDefault="0056295C" w:rsidP="003A7ABF">
      <w:pPr>
        <w:widowControl w:val="0"/>
        <w:autoSpaceDE w:val="0"/>
        <w:autoSpaceDN w:val="0"/>
        <w:adjustRightInd w:val="0"/>
        <w:ind w:left="5580"/>
      </w:pPr>
      <w:r>
        <w:t>УТВЕРЖДАЮ</w:t>
      </w:r>
    </w:p>
    <w:p w:rsidR="0056295C" w:rsidRDefault="0056295C" w:rsidP="0056295C">
      <w:pPr>
        <w:widowControl w:val="0"/>
        <w:autoSpaceDE w:val="0"/>
        <w:autoSpaceDN w:val="0"/>
        <w:adjustRightInd w:val="0"/>
        <w:ind w:firstLine="720"/>
        <w:jc w:val="right"/>
      </w:pPr>
      <w:r>
        <w:t xml:space="preserve">        Первый заместитель главы Администрации района, </w:t>
      </w:r>
    </w:p>
    <w:p w:rsidR="0056295C" w:rsidRDefault="0056295C" w:rsidP="0056295C">
      <w:pPr>
        <w:widowControl w:val="0"/>
        <w:autoSpaceDE w:val="0"/>
        <w:autoSpaceDN w:val="0"/>
        <w:adjustRightInd w:val="0"/>
        <w:ind w:firstLine="720"/>
        <w:jc w:val="right"/>
      </w:pPr>
      <w:r>
        <w:t xml:space="preserve">начальник управления по экономическому развитию </w:t>
      </w:r>
    </w:p>
    <w:p w:rsidR="00E14854" w:rsidRDefault="0056295C" w:rsidP="0056295C">
      <w:pPr>
        <w:widowControl w:val="0"/>
        <w:autoSpaceDE w:val="0"/>
        <w:autoSpaceDN w:val="0"/>
        <w:adjustRightInd w:val="0"/>
        <w:ind w:firstLine="720"/>
        <w:jc w:val="right"/>
      </w:pPr>
      <w:r>
        <w:t>и имущественным отношениям</w:t>
      </w:r>
    </w:p>
    <w:p w:rsidR="0056295C" w:rsidRDefault="0056295C" w:rsidP="0056295C">
      <w:pPr>
        <w:widowControl w:val="0"/>
        <w:autoSpaceDE w:val="0"/>
        <w:autoSpaceDN w:val="0"/>
        <w:adjustRightInd w:val="0"/>
        <w:ind w:firstLine="720"/>
        <w:jc w:val="right"/>
      </w:pPr>
    </w:p>
    <w:p w:rsidR="0056295C" w:rsidRDefault="0056295C" w:rsidP="0056295C">
      <w:pPr>
        <w:widowControl w:val="0"/>
        <w:autoSpaceDE w:val="0"/>
        <w:autoSpaceDN w:val="0"/>
        <w:adjustRightInd w:val="0"/>
        <w:ind w:firstLine="720"/>
        <w:jc w:val="right"/>
      </w:pPr>
      <w:r>
        <w:t>___________________________ С.А. Соломатин</w:t>
      </w:r>
    </w:p>
    <w:p w:rsidR="002536E9" w:rsidRDefault="002536E9" w:rsidP="0056295C">
      <w:pPr>
        <w:widowControl w:val="0"/>
        <w:autoSpaceDE w:val="0"/>
        <w:autoSpaceDN w:val="0"/>
        <w:adjustRightInd w:val="0"/>
        <w:ind w:firstLine="720"/>
        <w:jc w:val="right"/>
      </w:pPr>
    </w:p>
    <w:p w:rsidR="002536E9" w:rsidRDefault="002536E9" w:rsidP="0056295C">
      <w:pPr>
        <w:widowControl w:val="0"/>
        <w:autoSpaceDE w:val="0"/>
        <w:autoSpaceDN w:val="0"/>
        <w:adjustRightInd w:val="0"/>
        <w:ind w:firstLine="720"/>
        <w:jc w:val="right"/>
      </w:pPr>
      <w:r>
        <w:t>«______» _______________ 2016г. №__________</w:t>
      </w:r>
    </w:p>
    <w:p w:rsidR="002536E9" w:rsidRPr="005156A8" w:rsidRDefault="002536E9" w:rsidP="0056295C">
      <w:pPr>
        <w:widowControl w:val="0"/>
        <w:autoSpaceDE w:val="0"/>
        <w:autoSpaceDN w:val="0"/>
        <w:adjustRightInd w:val="0"/>
        <w:ind w:firstLine="720"/>
        <w:jc w:val="right"/>
      </w:pPr>
    </w:p>
    <w:p w:rsidR="00E14854" w:rsidRPr="005156A8" w:rsidRDefault="00E14854" w:rsidP="007C0170">
      <w:pPr>
        <w:widowControl w:val="0"/>
        <w:autoSpaceDE w:val="0"/>
        <w:autoSpaceDN w:val="0"/>
        <w:adjustRightInd w:val="0"/>
        <w:ind w:firstLine="720"/>
        <w:jc w:val="center"/>
      </w:pPr>
    </w:p>
    <w:p w:rsidR="00160119" w:rsidRPr="005156A8" w:rsidRDefault="00160119" w:rsidP="007C0170">
      <w:pPr>
        <w:widowControl w:val="0"/>
        <w:autoSpaceDE w:val="0"/>
        <w:autoSpaceDN w:val="0"/>
        <w:adjustRightInd w:val="0"/>
        <w:ind w:firstLine="720"/>
        <w:jc w:val="center"/>
      </w:pPr>
    </w:p>
    <w:p w:rsidR="000B3921" w:rsidRPr="005156A8" w:rsidRDefault="000B3921" w:rsidP="007C0170">
      <w:pPr>
        <w:widowControl w:val="0"/>
        <w:autoSpaceDE w:val="0"/>
        <w:autoSpaceDN w:val="0"/>
        <w:adjustRightInd w:val="0"/>
        <w:ind w:firstLine="720"/>
        <w:jc w:val="center"/>
      </w:pPr>
    </w:p>
    <w:p w:rsidR="00E14854" w:rsidRDefault="00E14854" w:rsidP="007C0170">
      <w:pPr>
        <w:widowControl w:val="0"/>
        <w:autoSpaceDE w:val="0"/>
        <w:autoSpaceDN w:val="0"/>
        <w:adjustRightInd w:val="0"/>
        <w:ind w:firstLine="720"/>
        <w:jc w:val="center"/>
      </w:pPr>
    </w:p>
    <w:p w:rsidR="005156A8" w:rsidRDefault="005156A8" w:rsidP="007C0170">
      <w:pPr>
        <w:widowControl w:val="0"/>
        <w:autoSpaceDE w:val="0"/>
        <w:autoSpaceDN w:val="0"/>
        <w:adjustRightInd w:val="0"/>
        <w:ind w:firstLine="720"/>
        <w:jc w:val="center"/>
      </w:pPr>
    </w:p>
    <w:p w:rsidR="005156A8" w:rsidRDefault="005156A8" w:rsidP="007C0170">
      <w:pPr>
        <w:widowControl w:val="0"/>
        <w:autoSpaceDE w:val="0"/>
        <w:autoSpaceDN w:val="0"/>
        <w:adjustRightInd w:val="0"/>
        <w:ind w:firstLine="720"/>
        <w:jc w:val="center"/>
      </w:pPr>
    </w:p>
    <w:p w:rsidR="00D868A4" w:rsidRDefault="00D868A4" w:rsidP="007C0170">
      <w:pPr>
        <w:widowControl w:val="0"/>
        <w:autoSpaceDE w:val="0"/>
        <w:autoSpaceDN w:val="0"/>
        <w:adjustRightInd w:val="0"/>
        <w:ind w:firstLine="720"/>
        <w:jc w:val="center"/>
      </w:pPr>
    </w:p>
    <w:p w:rsidR="00D868A4" w:rsidRDefault="00D868A4" w:rsidP="007C0170">
      <w:pPr>
        <w:widowControl w:val="0"/>
        <w:autoSpaceDE w:val="0"/>
        <w:autoSpaceDN w:val="0"/>
        <w:adjustRightInd w:val="0"/>
        <w:ind w:firstLine="720"/>
        <w:jc w:val="center"/>
      </w:pPr>
    </w:p>
    <w:p w:rsidR="007D40E2" w:rsidRDefault="007D40E2" w:rsidP="007C0170">
      <w:pPr>
        <w:widowControl w:val="0"/>
        <w:autoSpaceDE w:val="0"/>
        <w:autoSpaceDN w:val="0"/>
        <w:adjustRightInd w:val="0"/>
        <w:ind w:firstLine="720"/>
        <w:jc w:val="center"/>
      </w:pPr>
    </w:p>
    <w:p w:rsidR="007D40E2" w:rsidRDefault="007D40E2" w:rsidP="007C0170">
      <w:pPr>
        <w:widowControl w:val="0"/>
        <w:autoSpaceDE w:val="0"/>
        <w:autoSpaceDN w:val="0"/>
        <w:adjustRightInd w:val="0"/>
        <w:ind w:firstLine="720"/>
        <w:jc w:val="center"/>
      </w:pPr>
    </w:p>
    <w:p w:rsidR="007D40E2" w:rsidRDefault="007D40E2" w:rsidP="007C0170">
      <w:pPr>
        <w:widowControl w:val="0"/>
        <w:autoSpaceDE w:val="0"/>
        <w:autoSpaceDN w:val="0"/>
        <w:adjustRightInd w:val="0"/>
        <w:ind w:firstLine="720"/>
        <w:jc w:val="center"/>
      </w:pPr>
    </w:p>
    <w:p w:rsidR="007D40E2" w:rsidRDefault="007D40E2" w:rsidP="007C0170">
      <w:pPr>
        <w:widowControl w:val="0"/>
        <w:autoSpaceDE w:val="0"/>
        <w:autoSpaceDN w:val="0"/>
        <w:adjustRightInd w:val="0"/>
        <w:ind w:firstLine="720"/>
        <w:jc w:val="center"/>
      </w:pPr>
    </w:p>
    <w:p w:rsidR="00D868A4" w:rsidRDefault="00D868A4" w:rsidP="007C0170">
      <w:pPr>
        <w:widowControl w:val="0"/>
        <w:autoSpaceDE w:val="0"/>
        <w:autoSpaceDN w:val="0"/>
        <w:adjustRightInd w:val="0"/>
        <w:ind w:firstLine="720"/>
        <w:jc w:val="center"/>
      </w:pPr>
    </w:p>
    <w:p w:rsidR="005156A8" w:rsidRPr="005156A8" w:rsidRDefault="005156A8" w:rsidP="007C0170">
      <w:pPr>
        <w:widowControl w:val="0"/>
        <w:autoSpaceDE w:val="0"/>
        <w:autoSpaceDN w:val="0"/>
        <w:adjustRightInd w:val="0"/>
        <w:ind w:firstLine="720"/>
        <w:jc w:val="center"/>
      </w:pPr>
    </w:p>
    <w:p w:rsidR="00D868A4" w:rsidRPr="00043BA1" w:rsidRDefault="00D868A4" w:rsidP="00D868A4">
      <w:pPr>
        <w:jc w:val="center"/>
        <w:rPr>
          <w:b/>
          <w:i/>
          <w:sz w:val="36"/>
          <w:szCs w:val="36"/>
        </w:rPr>
      </w:pPr>
      <w:r>
        <w:rPr>
          <w:b/>
          <w:i/>
          <w:sz w:val="36"/>
          <w:szCs w:val="36"/>
        </w:rPr>
        <w:t>КОНКУРСНАЯ ДОКУМЕНТАЦИЯ</w:t>
      </w:r>
    </w:p>
    <w:p w:rsidR="004C4A96" w:rsidRDefault="00D868A4" w:rsidP="00D868A4">
      <w:pPr>
        <w:jc w:val="center"/>
        <w:rPr>
          <w:b/>
          <w:sz w:val="36"/>
          <w:szCs w:val="36"/>
        </w:rPr>
      </w:pPr>
      <w:r w:rsidRPr="00043BA1">
        <w:rPr>
          <w:b/>
          <w:sz w:val="36"/>
          <w:szCs w:val="36"/>
        </w:rPr>
        <w:t xml:space="preserve">по проведению конкурса на право осуществления </w:t>
      </w:r>
    </w:p>
    <w:p w:rsidR="004C4A96" w:rsidRDefault="00D868A4" w:rsidP="00D868A4">
      <w:pPr>
        <w:jc w:val="center"/>
        <w:rPr>
          <w:b/>
          <w:sz w:val="36"/>
          <w:szCs w:val="36"/>
        </w:rPr>
      </w:pPr>
      <w:r w:rsidRPr="00043BA1">
        <w:rPr>
          <w:b/>
          <w:sz w:val="36"/>
          <w:szCs w:val="36"/>
        </w:rPr>
        <w:t xml:space="preserve">перевозок пассажиров автомобильным транспортом </w:t>
      </w:r>
    </w:p>
    <w:p w:rsidR="004C4A96" w:rsidRDefault="00D868A4" w:rsidP="00D868A4">
      <w:pPr>
        <w:jc w:val="center"/>
        <w:rPr>
          <w:b/>
          <w:sz w:val="36"/>
          <w:szCs w:val="36"/>
        </w:rPr>
      </w:pPr>
      <w:r w:rsidRPr="00043BA1">
        <w:rPr>
          <w:b/>
          <w:sz w:val="36"/>
          <w:szCs w:val="36"/>
        </w:rPr>
        <w:t xml:space="preserve">общего пользования на муниципальных маршрутах </w:t>
      </w:r>
    </w:p>
    <w:p w:rsidR="008376F4" w:rsidRDefault="008376F4" w:rsidP="00D868A4">
      <w:pPr>
        <w:jc w:val="center"/>
        <w:rPr>
          <w:b/>
          <w:sz w:val="36"/>
          <w:szCs w:val="36"/>
        </w:rPr>
      </w:pPr>
      <w:r>
        <w:rPr>
          <w:b/>
          <w:sz w:val="36"/>
          <w:szCs w:val="36"/>
        </w:rPr>
        <w:t>муниципального образования Панкрушихинский район Алтайского края</w:t>
      </w:r>
    </w:p>
    <w:p w:rsidR="00D868A4" w:rsidRDefault="00D868A4" w:rsidP="00D868A4">
      <w:pPr>
        <w:jc w:val="center"/>
        <w:rPr>
          <w:b/>
          <w:sz w:val="28"/>
          <w:szCs w:val="28"/>
        </w:rPr>
      </w:pPr>
    </w:p>
    <w:p w:rsidR="00B32C0A" w:rsidRPr="00BA52D5" w:rsidRDefault="00B32C0A" w:rsidP="00D868A4">
      <w:pPr>
        <w:jc w:val="center"/>
        <w:rPr>
          <w:b/>
          <w:sz w:val="28"/>
          <w:szCs w:val="28"/>
        </w:rPr>
      </w:pPr>
    </w:p>
    <w:p w:rsidR="00E14854" w:rsidRPr="005156A8" w:rsidRDefault="00E14854" w:rsidP="007C0170">
      <w:pPr>
        <w:ind w:firstLine="720"/>
        <w:jc w:val="center"/>
        <w:rPr>
          <w:b/>
        </w:rPr>
      </w:pPr>
    </w:p>
    <w:p w:rsidR="00E14854" w:rsidRPr="005156A8" w:rsidRDefault="00E14854" w:rsidP="007C0170">
      <w:pPr>
        <w:ind w:firstLine="720"/>
        <w:jc w:val="center"/>
        <w:rPr>
          <w:b/>
        </w:rPr>
      </w:pPr>
    </w:p>
    <w:p w:rsidR="00F053A6" w:rsidRPr="005156A8" w:rsidRDefault="00F053A6" w:rsidP="007C0170">
      <w:pPr>
        <w:ind w:firstLine="720"/>
        <w:jc w:val="center"/>
        <w:rPr>
          <w:b/>
        </w:rPr>
      </w:pPr>
    </w:p>
    <w:p w:rsidR="00F053A6" w:rsidRPr="005156A8" w:rsidRDefault="00F053A6" w:rsidP="007C0170">
      <w:pPr>
        <w:ind w:firstLine="720"/>
        <w:jc w:val="center"/>
        <w:rPr>
          <w:b/>
        </w:rPr>
      </w:pPr>
    </w:p>
    <w:p w:rsidR="00F053A6" w:rsidRPr="005156A8" w:rsidRDefault="00F053A6" w:rsidP="007C0170">
      <w:pPr>
        <w:ind w:firstLine="720"/>
        <w:jc w:val="center"/>
        <w:rPr>
          <w:b/>
        </w:rPr>
      </w:pPr>
    </w:p>
    <w:p w:rsidR="00F053A6" w:rsidRDefault="00F053A6" w:rsidP="007C0170">
      <w:pPr>
        <w:ind w:firstLine="720"/>
        <w:jc w:val="center"/>
        <w:rPr>
          <w:b/>
        </w:rPr>
      </w:pPr>
    </w:p>
    <w:p w:rsidR="004C58CC" w:rsidRDefault="004C58CC" w:rsidP="007C0170">
      <w:pPr>
        <w:ind w:firstLine="720"/>
        <w:jc w:val="center"/>
        <w:rPr>
          <w:b/>
        </w:rPr>
      </w:pPr>
    </w:p>
    <w:p w:rsidR="004C58CC" w:rsidRDefault="004C58CC" w:rsidP="007C0170">
      <w:pPr>
        <w:ind w:firstLine="720"/>
        <w:jc w:val="center"/>
        <w:rPr>
          <w:b/>
        </w:rPr>
      </w:pPr>
    </w:p>
    <w:p w:rsidR="00F053A6" w:rsidRPr="005156A8" w:rsidRDefault="00F053A6" w:rsidP="007C0170">
      <w:pPr>
        <w:ind w:firstLine="720"/>
        <w:jc w:val="center"/>
        <w:rPr>
          <w:b/>
        </w:rPr>
      </w:pPr>
    </w:p>
    <w:p w:rsidR="00F053A6" w:rsidRPr="005156A8" w:rsidRDefault="00F053A6" w:rsidP="007C0170">
      <w:pPr>
        <w:ind w:firstLine="720"/>
        <w:jc w:val="center"/>
        <w:rPr>
          <w:b/>
        </w:rPr>
      </w:pPr>
    </w:p>
    <w:p w:rsidR="00B566FB" w:rsidRPr="005156A8" w:rsidRDefault="00B566FB" w:rsidP="007C0170">
      <w:pPr>
        <w:ind w:firstLine="720"/>
        <w:jc w:val="center"/>
        <w:rPr>
          <w:b/>
        </w:rPr>
      </w:pPr>
    </w:p>
    <w:p w:rsidR="00B566FB" w:rsidRPr="005156A8" w:rsidRDefault="00B566FB" w:rsidP="007C0170">
      <w:pPr>
        <w:ind w:firstLine="720"/>
        <w:jc w:val="center"/>
        <w:rPr>
          <w:b/>
        </w:rPr>
      </w:pPr>
    </w:p>
    <w:p w:rsidR="00B566FB" w:rsidRPr="005156A8" w:rsidRDefault="00B566FB" w:rsidP="007C0170">
      <w:pPr>
        <w:ind w:firstLine="720"/>
        <w:jc w:val="center"/>
        <w:rPr>
          <w:b/>
        </w:rPr>
      </w:pPr>
    </w:p>
    <w:p w:rsidR="006F4D22" w:rsidRPr="005156A8" w:rsidRDefault="006F4D22" w:rsidP="007C0170">
      <w:pPr>
        <w:ind w:firstLine="720"/>
        <w:jc w:val="center"/>
        <w:rPr>
          <w:b/>
        </w:rPr>
      </w:pPr>
    </w:p>
    <w:p w:rsidR="006F4D22" w:rsidRPr="005156A8" w:rsidRDefault="006F4D22" w:rsidP="007C0170">
      <w:pPr>
        <w:ind w:firstLine="720"/>
        <w:jc w:val="center"/>
        <w:rPr>
          <w:b/>
        </w:rPr>
      </w:pPr>
    </w:p>
    <w:p w:rsidR="00B566FB" w:rsidRPr="005156A8" w:rsidRDefault="00B566FB" w:rsidP="007C0170">
      <w:pPr>
        <w:ind w:firstLine="720"/>
        <w:jc w:val="center"/>
        <w:rPr>
          <w:b/>
        </w:rPr>
      </w:pPr>
    </w:p>
    <w:p w:rsidR="005063A6" w:rsidRPr="005156A8" w:rsidRDefault="006F4D22" w:rsidP="00BB4C94">
      <w:pPr>
        <w:pStyle w:val="10"/>
        <w:rPr>
          <w:b w:val="0"/>
          <w:sz w:val="24"/>
        </w:rPr>
      </w:pPr>
      <w:r w:rsidRPr="005156A8">
        <w:rPr>
          <w:b w:val="0"/>
          <w:sz w:val="24"/>
        </w:rPr>
        <w:t xml:space="preserve">с. </w:t>
      </w:r>
      <w:r w:rsidR="0056295C">
        <w:rPr>
          <w:b w:val="0"/>
          <w:sz w:val="24"/>
        </w:rPr>
        <w:t>Панкрушиха</w:t>
      </w:r>
    </w:p>
    <w:p w:rsidR="00E14854" w:rsidRDefault="00BF5023" w:rsidP="00BB4C94">
      <w:pPr>
        <w:pStyle w:val="10"/>
        <w:rPr>
          <w:b w:val="0"/>
          <w:sz w:val="24"/>
        </w:rPr>
      </w:pPr>
      <w:r>
        <w:rPr>
          <w:b w:val="0"/>
          <w:sz w:val="24"/>
        </w:rPr>
        <w:t>201</w:t>
      </w:r>
      <w:r w:rsidR="0056295C">
        <w:rPr>
          <w:b w:val="0"/>
          <w:sz w:val="24"/>
        </w:rPr>
        <w:t>6</w:t>
      </w:r>
      <w:r w:rsidR="007772C0">
        <w:rPr>
          <w:b w:val="0"/>
          <w:sz w:val="24"/>
        </w:rPr>
        <w:t xml:space="preserve"> </w:t>
      </w:r>
      <w:r>
        <w:rPr>
          <w:b w:val="0"/>
          <w:sz w:val="24"/>
        </w:rPr>
        <w:t>г</w:t>
      </w:r>
      <w:r w:rsidR="0047750E">
        <w:rPr>
          <w:b w:val="0"/>
          <w:sz w:val="24"/>
        </w:rPr>
        <w:t>од</w:t>
      </w:r>
    </w:p>
    <w:p w:rsidR="004C58CC" w:rsidRPr="004C58CC" w:rsidRDefault="004C58CC" w:rsidP="004C58CC"/>
    <w:p w:rsidR="00A05DA7" w:rsidRPr="00B32C0A" w:rsidRDefault="00B32C0A" w:rsidP="007C0170">
      <w:pPr>
        <w:shd w:val="clear" w:color="auto" w:fill="FFFFFF"/>
        <w:ind w:firstLine="720"/>
        <w:jc w:val="center"/>
        <w:outlineLvl w:val="0"/>
        <w:rPr>
          <w:b/>
          <w:caps/>
          <w:spacing w:val="22"/>
        </w:rPr>
      </w:pPr>
      <w:r w:rsidRPr="00B32C0A">
        <w:rPr>
          <w:b/>
          <w:caps/>
          <w:spacing w:val="22"/>
        </w:rPr>
        <w:lastRenderedPageBreak/>
        <w:t>ПОНЯТИЯ И СОКРАЩЕНИЯ, ИСПОЛЬЗУЕМЫЕ В КОНКУРСНОЙ ДОКУМЕНТАЦИИ</w:t>
      </w:r>
    </w:p>
    <w:p w:rsidR="00B32C0A" w:rsidRDefault="00B32C0A" w:rsidP="00B32C0A">
      <w:pPr>
        <w:ind w:firstLine="720"/>
        <w:jc w:val="both"/>
      </w:pPr>
    </w:p>
    <w:p w:rsidR="00A05DA7" w:rsidRPr="00734604" w:rsidRDefault="00A05DA7" w:rsidP="00B32C0A">
      <w:pPr>
        <w:ind w:firstLine="720"/>
        <w:jc w:val="both"/>
      </w:pPr>
      <w:r w:rsidRPr="00734604">
        <w:t>В настоящей документации конкурс</w:t>
      </w:r>
      <w:r w:rsidR="006A2BDC">
        <w:t>а</w:t>
      </w:r>
      <w:r w:rsidRPr="00734604">
        <w:t xml:space="preserve"> используются следующие понятия и сокращения:</w:t>
      </w:r>
    </w:p>
    <w:p w:rsidR="00A05DA7" w:rsidRPr="00734604" w:rsidRDefault="00A05DA7" w:rsidP="00B903A3">
      <w:pPr>
        <w:ind w:firstLine="720"/>
        <w:jc w:val="both"/>
      </w:pPr>
      <w:r w:rsidRPr="00734604">
        <w:rPr>
          <w:b/>
        </w:rPr>
        <w:t xml:space="preserve">конкурс – </w:t>
      </w:r>
      <w:r w:rsidR="00734604">
        <w:t>способ отбора перевозчиков способных обеспечить лучшее качество предоставления услуг по перевозкам</w:t>
      </w:r>
      <w:r w:rsidR="0090520D">
        <w:t xml:space="preserve"> пассажиров автомобильным транспортом общего пользования на муниципальных маршрутах;</w:t>
      </w:r>
    </w:p>
    <w:p w:rsidR="00B903A3" w:rsidRPr="00734604" w:rsidRDefault="00B903A3" w:rsidP="00B903A3">
      <w:pPr>
        <w:ind w:firstLine="720"/>
        <w:jc w:val="both"/>
      </w:pPr>
      <w:r w:rsidRPr="00734604">
        <w:rPr>
          <w:b/>
        </w:rPr>
        <w:t>предмет конкурса</w:t>
      </w:r>
      <w:r w:rsidR="000E2648">
        <w:rPr>
          <w:b/>
        </w:rPr>
        <w:t xml:space="preserve"> </w:t>
      </w:r>
      <w:r w:rsidRPr="00734604">
        <w:t xml:space="preserve">- право на заключение </w:t>
      </w:r>
      <w:r w:rsidR="0090520D">
        <w:t>договора</w:t>
      </w:r>
      <w:r w:rsidRPr="00734604">
        <w:t xml:space="preserve"> </w:t>
      </w:r>
      <w:r w:rsidR="00E8560E">
        <w:t>на право осуществления</w:t>
      </w:r>
      <w:r w:rsidR="00303293">
        <w:t xml:space="preserve"> перевоз</w:t>
      </w:r>
      <w:r w:rsidR="00E8560E">
        <w:t>ок</w:t>
      </w:r>
      <w:r w:rsidR="00303293">
        <w:t xml:space="preserve"> пассажиров автомобильным транспортом общего пользования на муниципальных мар</w:t>
      </w:r>
      <w:r w:rsidR="00B32C0A">
        <w:t>шрутах</w:t>
      </w:r>
      <w:r w:rsidRPr="00734604">
        <w:t>;</w:t>
      </w:r>
    </w:p>
    <w:p w:rsidR="00B903A3" w:rsidRPr="00734604" w:rsidRDefault="00B903A3" w:rsidP="00B903A3">
      <w:pPr>
        <w:ind w:firstLine="567"/>
        <w:jc w:val="both"/>
      </w:pPr>
      <w:r w:rsidRPr="00734604">
        <w:rPr>
          <w:b/>
        </w:rPr>
        <w:t xml:space="preserve">  лот</w:t>
      </w:r>
      <w:r w:rsidR="000F574E">
        <w:rPr>
          <w:b/>
        </w:rPr>
        <w:t xml:space="preserve"> </w:t>
      </w:r>
      <w:r w:rsidRPr="00734604">
        <w:t xml:space="preserve">- отдельный предмет конкурса, путем проведения которого в порядке, предусмотренном законодательством, определяется лицо, получающее  право на заключение отдельного </w:t>
      </w:r>
      <w:r w:rsidR="006A2DC7">
        <w:t>договора</w:t>
      </w:r>
      <w:r w:rsidRPr="00734604">
        <w:t xml:space="preserve"> </w:t>
      </w:r>
      <w:r w:rsidR="00E8560E">
        <w:t>на право осуществления</w:t>
      </w:r>
      <w:r w:rsidR="00303293">
        <w:t xml:space="preserve"> перевоз</w:t>
      </w:r>
      <w:r w:rsidR="00E8560E">
        <w:t>ок</w:t>
      </w:r>
      <w:r w:rsidR="00303293">
        <w:t xml:space="preserve"> пассажиров автомобильным транспортом общего пользования на муниципальных маршрутах</w:t>
      </w:r>
      <w:r w:rsidRPr="00734604">
        <w:t>;</w:t>
      </w:r>
    </w:p>
    <w:p w:rsidR="00B903A3" w:rsidRPr="00734604" w:rsidRDefault="003E3D62" w:rsidP="00B903A3">
      <w:pPr>
        <w:autoSpaceDE w:val="0"/>
        <w:autoSpaceDN w:val="0"/>
        <w:adjustRightInd w:val="0"/>
        <w:ind w:firstLine="540"/>
        <w:jc w:val="both"/>
      </w:pPr>
      <w:r>
        <w:rPr>
          <w:b/>
        </w:rPr>
        <w:t xml:space="preserve">  участник</w:t>
      </w:r>
      <w:r w:rsidR="00B903A3" w:rsidRPr="00734604">
        <w:rPr>
          <w:b/>
        </w:rPr>
        <w:t xml:space="preserve"> конкурса</w:t>
      </w:r>
      <w:r w:rsidR="00B903A3" w:rsidRPr="00734604">
        <w:t xml:space="preserve"> – </w:t>
      </w:r>
      <w:r w:rsidR="00016D10">
        <w:t>перевоз</w:t>
      </w:r>
      <w:r w:rsidR="00616B81">
        <w:t xml:space="preserve">чик, подавший заявку на участие в </w:t>
      </w:r>
      <w:r w:rsidR="00AB06E4">
        <w:t>к</w:t>
      </w:r>
      <w:r w:rsidR="00616B81">
        <w:t>онкурсе, имеющий транспортное средство</w:t>
      </w:r>
      <w:r w:rsidR="008D1762">
        <w:t xml:space="preserve"> </w:t>
      </w:r>
      <w:r w:rsidR="007C3F1F">
        <w:t>на</w:t>
      </w:r>
      <w:r w:rsidR="008D1762">
        <w:t xml:space="preserve"> праве собственности или ином законном основании</w:t>
      </w:r>
      <w:r w:rsidR="00B903A3" w:rsidRPr="00734604">
        <w:t>;</w:t>
      </w:r>
    </w:p>
    <w:p w:rsidR="00B903A3" w:rsidRPr="00734604" w:rsidRDefault="00B903A3" w:rsidP="00B903A3">
      <w:pPr>
        <w:ind w:firstLine="567"/>
        <w:jc w:val="both"/>
      </w:pPr>
      <w:r w:rsidRPr="00734604">
        <w:rPr>
          <w:b/>
        </w:rPr>
        <w:t xml:space="preserve"> конкурсная документация – </w:t>
      </w:r>
      <w:r w:rsidRPr="00734604">
        <w:t xml:space="preserve">документация, утвержденная </w:t>
      </w:r>
      <w:r w:rsidR="00FE5EFA">
        <w:t>уполномоченным органом</w:t>
      </w:r>
      <w:r w:rsidRPr="00734604">
        <w:t xml:space="preserve">, содержащая сведения, предусмотренные законодательством Российской Федерации; </w:t>
      </w:r>
    </w:p>
    <w:p w:rsidR="00B903A3" w:rsidRPr="00734604" w:rsidRDefault="00B903A3" w:rsidP="00B903A3">
      <w:pPr>
        <w:ind w:firstLine="567"/>
        <w:jc w:val="both"/>
      </w:pPr>
      <w:r w:rsidRPr="00734604">
        <w:rPr>
          <w:b/>
        </w:rPr>
        <w:t xml:space="preserve"> официальный сайт</w:t>
      </w:r>
      <w:r w:rsidR="00DA0694">
        <w:rPr>
          <w:b/>
        </w:rPr>
        <w:t xml:space="preserve"> </w:t>
      </w:r>
      <w:r w:rsidRPr="00734604">
        <w:rPr>
          <w:b/>
        </w:rPr>
        <w:t xml:space="preserve">- </w:t>
      </w:r>
      <w:r w:rsidRPr="00734604">
        <w:t xml:space="preserve">официальный сайт </w:t>
      </w:r>
      <w:r w:rsidR="002220C4">
        <w:t xml:space="preserve"> Администрации </w:t>
      </w:r>
      <w:r w:rsidR="0056295C">
        <w:t>Панкрушихинского</w:t>
      </w:r>
      <w:r w:rsidR="00BF68AC">
        <w:t xml:space="preserve"> района </w:t>
      </w:r>
      <w:r w:rsidRPr="00734604">
        <w:t>в сети «Интернет»;</w:t>
      </w:r>
    </w:p>
    <w:p w:rsidR="00DD00DB" w:rsidRPr="00734604" w:rsidRDefault="00B903A3" w:rsidP="00B903A3">
      <w:pPr>
        <w:pStyle w:val="ConsNormal"/>
        <w:ind w:firstLine="0"/>
        <w:jc w:val="both"/>
        <w:rPr>
          <w:rFonts w:ascii="Times New Roman" w:hAnsi="Times New Roman"/>
          <w:sz w:val="24"/>
          <w:szCs w:val="24"/>
        </w:rPr>
      </w:pPr>
      <w:r w:rsidRPr="00734604">
        <w:rPr>
          <w:rFonts w:ascii="Times New Roman" w:hAnsi="Times New Roman"/>
          <w:b/>
          <w:sz w:val="24"/>
          <w:szCs w:val="24"/>
        </w:rPr>
        <w:t xml:space="preserve">          </w:t>
      </w:r>
      <w:r w:rsidR="00DD00DB" w:rsidRPr="00734604">
        <w:rPr>
          <w:rFonts w:ascii="Times New Roman" w:hAnsi="Times New Roman"/>
          <w:b/>
          <w:sz w:val="24"/>
          <w:szCs w:val="24"/>
        </w:rPr>
        <w:t>уполномоченный орган</w:t>
      </w:r>
      <w:r w:rsidR="003E3D62">
        <w:rPr>
          <w:rFonts w:ascii="Times New Roman" w:hAnsi="Times New Roman"/>
          <w:sz w:val="24"/>
          <w:szCs w:val="24"/>
        </w:rPr>
        <w:t xml:space="preserve"> – орган Администрации </w:t>
      </w:r>
      <w:r w:rsidR="0056295C">
        <w:rPr>
          <w:rFonts w:ascii="Times New Roman" w:hAnsi="Times New Roman"/>
          <w:sz w:val="24"/>
          <w:szCs w:val="24"/>
        </w:rPr>
        <w:t>Панкрушихинского</w:t>
      </w:r>
      <w:r w:rsidR="00DD00DB" w:rsidRPr="00734604">
        <w:rPr>
          <w:rFonts w:ascii="Times New Roman" w:hAnsi="Times New Roman"/>
          <w:sz w:val="24"/>
          <w:szCs w:val="24"/>
        </w:rPr>
        <w:t xml:space="preserve"> района Алтайского края, уполномоченный на осуществление функций </w:t>
      </w:r>
      <w:r w:rsidR="00BF68AC">
        <w:rPr>
          <w:rFonts w:ascii="Times New Roman" w:hAnsi="Times New Roman"/>
          <w:sz w:val="24"/>
          <w:szCs w:val="24"/>
        </w:rPr>
        <w:t xml:space="preserve">по проведению </w:t>
      </w:r>
      <w:r w:rsidR="00AB06E4">
        <w:rPr>
          <w:rFonts w:ascii="Times New Roman" w:hAnsi="Times New Roman"/>
          <w:sz w:val="24"/>
          <w:szCs w:val="24"/>
        </w:rPr>
        <w:t>к</w:t>
      </w:r>
      <w:r w:rsidR="00BF68AC">
        <w:rPr>
          <w:rFonts w:ascii="Times New Roman" w:hAnsi="Times New Roman"/>
          <w:sz w:val="24"/>
          <w:szCs w:val="24"/>
        </w:rPr>
        <w:t>онкурса;</w:t>
      </w:r>
    </w:p>
    <w:p w:rsidR="00A05DA7" w:rsidRPr="00734604" w:rsidRDefault="00B903A3" w:rsidP="00B903A3">
      <w:pPr>
        <w:jc w:val="both"/>
      </w:pPr>
      <w:r w:rsidRPr="00734604">
        <w:rPr>
          <w:b/>
        </w:rPr>
        <w:t xml:space="preserve">         </w:t>
      </w:r>
      <w:r w:rsidRPr="00734604">
        <w:rPr>
          <w:b/>
          <w:spacing w:val="-4"/>
        </w:rPr>
        <w:t xml:space="preserve"> </w:t>
      </w:r>
      <w:r w:rsidR="00A05DA7" w:rsidRPr="00734604">
        <w:rPr>
          <w:b/>
          <w:spacing w:val="-4"/>
        </w:rPr>
        <w:t>конкурсная комиссия</w:t>
      </w:r>
      <w:r w:rsidR="00A05DA7" w:rsidRPr="00734604">
        <w:rPr>
          <w:spacing w:val="-4"/>
        </w:rPr>
        <w:t xml:space="preserve"> – конкурсная комиссия  уполномоченного органа  по </w:t>
      </w:r>
      <w:r w:rsidR="003E6ECD">
        <w:rPr>
          <w:spacing w:val="-4"/>
        </w:rPr>
        <w:t xml:space="preserve">проведению </w:t>
      </w:r>
      <w:r w:rsidR="004252E9">
        <w:rPr>
          <w:spacing w:val="-4"/>
        </w:rPr>
        <w:t>к</w:t>
      </w:r>
      <w:r w:rsidR="003E6ECD">
        <w:rPr>
          <w:spacing w:val="-4"/>
        </w:rPr>
        <w:t>онкурса</w:t>
      </w:r>
      <w:r w:rsidR="00A05DA7" w:rsidRPr="00734604">
        <w:rPr>
          <w:spacing w:val="-4"/>
        </w:rPr>
        <w:t>, созданная по решению уполномоченного органа и действующая в соответствии с её полномочиями</w:t>
      </w:r>
      <w:r w:rsidR="00A05DA7" w:rsidRPr="00734604">
        <w:t xml:space="preserve">; </w:t>
      </w:r>
    </w:p>
    <w:p w:rsidR="00B903A3" w:rsidRPr="00734604" w:rsidRDefault="00B903A3" w:rsidP="00B903A3">
      <w:pPr>
        <w:ind w:firstLine="567"/>
        <w:jc w:val="both"/>
      </w:pPr>
      <w:r w:rsidRPr="00734604">
        <w:rPr>
          <w:b/>
        </w:rPr>
        <w:t>заявка на участие в конкурсе</w:t>
      </w:r>
      <w:r w:rsidRPr="00734604">
        <w:t xml:space="preserve"> – письменное подтверждение участника </w:t>
      </w:r>
      <w:r w:rsidR="007A5175">
        <w:t>конкурса</w:t>
      </w:r>
      <w:r w:rsidRPr="00734604">
        <w:t xml:space="preserve"> его согласия участвовать в </w:t>
      </w:r>
      <w:r w:rsidR="004252E9">
        <w:t>к</w:t>
      </w:r>
      <w:r w:rsidRPr="00734604">
        <w:t>онкурсе на условиях, указанных в извещении о проведении конкурса и конкурсной документации, поданное в срок и по форме, установленной конкурсной документа</w:t>
      </w:r>
      <w:r w:rsidR="007A5175">
        <w:t>цией.</w:t>
      </w:r>
    </w:p>
    <w:p w:rsidR="006F4D22" w:rsidRPr="005156A8" w:rsidRDefault="006F4D22" w:rsidP="00B903A3">
      <w:pPr>
        <w:ind w:firstLine="720"/>
        <w:jc w:val="both"/>
        <w:rPr>
          <w:spacing w:val="-6"/>
        </w:rPr>
      </w:pPr>
    </w:p>
    <w:p w:rsidR="00A05DA7" w:rsidRPr="005156A8" w:rsidRDefault="00A05DA7" w:rsidP="007C0170">
      <w:pPr>
        <w:pStyle w:val="4"/>
        <w:ind w:firstLine="720"/>
        <w:jc w:val="center"/>
        <w:rPr>
          <w:b/>
          <w:sz w:val="24"/>
        </w:rPr>
      </w:pPr>
      <w:smartTag w:uri="urn:schemas-microsoft-com:office:smarttags" w:element="place">
        <w:r w:rsidRPr="005156A8">
          <w:rPr>
            <w:b/>
            <w:sz w:val="24"/>
            <w:lang w:val="en-US"/>
          </w:rPr>
          <w:t>I</w:t>
        </w:r>
        <w:r w:rsidRPr="0020664A">
          <w:rPr>
            <w:b/>
            <w:sz w:val="24"/>
          </w:rPr>
          <w:t>.</w:t>
        </w:r>
      </w:smartTag>
      <w:r w:rsidRPr="005156A8">
        <w:rPr>
          <w:b/>
          <w:sz w:val="24"/>
        </w:rPr>
        <w:t xml:space="preserve"> </w:t>
      </w:r>
      <w:r w:rsidR="007C0170">
        <w:rPr>
          <w:b/>
          <w:sz w:val="24"/>
        </w:rPr>
        <w:t>ОБЩИЕ СВЕДЕНИЯ</w:t>
      </w:r>
    </w:p>
    <w:p w:rsidR="00A05DA7" w:rsidRPr="005156A8" w:rsidRDefault="00A05DA7" w:rsidP="007C0170">
      <w:pPr>
        <w:ind w:firstLine="720"/>
      </w:pPr>
    </w:p>
    <w:p w:rsidR="00A05DA7" w:rsidRPr="005156A8" w:rsidRDefault="008407D9" w:rsidP="008407D9">
      <w:pPr>
        <w:ind w:left="720"/>
        <w:jc w:val="center"/>
        <w:rPr>
          <w:b/>
        </w:rPr>
      </w:pPr>
      <w:r>
        <w:rPr>
          <w:b/>
        </w:rPr>
        <w:t xml:space="preserve">1. </w:t>
      </w:r>
      <w:r w:rsidR="00277A1B" w:rsidRPr="005156A8">
        <w:rPr>
          <w:b/>
        </w:rPr>
        <w:t>Законодательное регулирование</w:t>
      </w:r>
    </w:p>
    <w:p w:rsidR="00EC7C71" w:rsidRDefault="00A05DA7" w:rsidP="00EC7C71">
      <w:pPr>
        <w:ind w:firstLine="540"/>
        <w:jc w:val="both"/>
      </w:pPr>
      <w:r w:rsidRPr="005156A8">
        <w:rPr>
          <w:spacing w:val="-4"/>
        </w:rPr>
        <w:t xml:space="preserve">Настоящая конкурсная документация подготовлена в соответствии </w:t>
      </w:r>
      <w:r w:rsidR="00EC7C71">
        <w:t>с законом Алтайского края от 12.09.2007 № 91-ЗС «Об организации транспортного обслуживания населения в Алтайском крае», а также иными нормативными правовыми актами Российской Федерации и Алтайского края.</w:t>
      </w:r>
    </w:p>
    <w:p w:rsidR="00A05DA7" w:rsidRPr="005156A8" w:rsidRDefault="00A05DA7" w:rsidP="00EC7C71">
      <w:pPr>
        <w:ind w:firstLine="720"/>
        <w:jc w:val="center"/>
        <w:rPr>
          <w:b/>
        </w:rPr>
      </w:pPr>
      <w:r w:rsidRPr="005156A8">
        <w:rPr>
          <w:b/>
        </w:rPr>
        <w:t xml:space="preserve">2. Предмет </w:t>
      </w:r>
      <w:r w:rsidR="0056746E">
        <w:rPr>
          <w:b/>
        </w:rPr>
        <w:t>к</w:t>
      </w:r>
      <w:r w:rsidRPr="005156A8">
        <w:rPr>
          <w:b/>
        </w:rPr>
        <w:t>онкурса</w:t>
      </w:r>
    </w:p>
    <w:p w:rsidR="00EC7C71" w:rsidRPr="00EC7C71" w:rsidRDefault="00A05DA7" w:rsidP="00EC7C71">
      <w:pPr>
        <w:pStyle w:val="32"/>
        <w:keepNext w:val="0"/>
        <w:tabs>
          <w:tab w:val="clear" w:pos="1134"/>
        </w:tabs>
        <w:suppressAutoHyphens w:val="0"/>
        <w:spacing w:line="228" w:lineRule="auto"/>
        <w:ind w:firstLine="540"/>
        <w:outlineLvl w:val="9"/>
        <w:rPr>
          <w:b/>
          <w:sz w:val="24"/>
          <w:szCs w:val="24"/>
        </w:rPr>
      </w:pPr>
      <w:r w:rsidRPr="00EC7C71">
        <w:rPr>
          <w:sz w:val="24"/>
          <w:szCs w:val="24"/>
        </w:rPr>
        <w:t xml:space="preserve">Предметом </w:t>
      </w:r>
      <w:r w:rsidR="0056746E">
        <w:rPr>
          <w:sz w:val="24"/>
          <w:szCs w:val="24"/>
        </w:rPr>
        <w:t>к</w:t>
      </w:r>
      <w:r w:rsidRPr="00EC7C71">
        <w:rPr>
          <w:sz w:val="24"/>
          <w:szCs w:val="24"/>
        </w:rPr>
        <w:t xml:space="preserve">онкурса является </w:t>
      </w:r>
      <w:r w:rsidR="005D0DE8">
        <w:rPr>
          <w:sz w:val="24"/>
          <w:szCs w:val="24"/>
        </w:rPr>
        <w:t>право на заключение договоров</w:t>
      </w:r>
      <w:r w:rsidR="00EC7C71" w:rsidRPr="00EC7C71">
        <w:rPr>
          <w:sz w:val="24"/>
          <w:szCs w:val="24"/>
        </w:rPr>
        <w:t xml:space="preserve"> на </w:t>
      </w:r>
      <w:r w:rsidR="00D431E9">
        <w:rPr>
          <w:sz w:val="24"/>
          <w:szCs w:val="24"/>
        </w:rPr>
        <w:t xml:space="preserve">право </w:t>
      </w:r>
      <w:r w:rsidR="00EC7C71" w:rsidRPr="00EC7C71">
        <w:rPr>
          <w:sz w:val="24"/>
          <w:szCs w:val="24"/>
        </w:rPr>
        <w:t>осуществлени</w:t>
      </w:r>
      <w:r w:rsidR="00D431E9">
        <w:rPr>
          <w:sz w:val="24"/>
          <w:szCs w:val="24"/>
        </w:rPr>
        <w:t>я</w:t>
      </w:r>
      <w:r w:rsidR="00EC7C71" w:rsidRPr="00EC7C71">
        <w:rPr>
          <w:sz w:val="24"/>
          <w:szCs w:val="24"/>
        </w:rPr>
        <w:t xml:space="preserve"> перевозок пассажиров автомобильным транспортом общего пользования на муниципальных маршрутах согласно Перечню маршрутов, входящих в муниципальную маршрут</w:t>
      </w:r>
      <w:r w:rsidR="005D0DE8">
        <w:rPr>
          <w:sz w:val="24"/>
          <w:szCs w:val="24"/>
        </w:rPr>
        <w:t xml:space="preserve">ную сеть </w:t>
      </w:r>
      <w:r w:rsidR="0056295C">
        <w:rPr>
          <w:sz w:val="24"/>
          <w:szCs w:val="24"/>
        </w:rPr>
        <w:t>Панкрушихинского</w:t>
      </w:r>
      <w:r w:rsidR="00EC7C71" w:rsidRPr="00EC7C71">
        <w:rPr>
          <w:sz w:val="24"/>
          <w:szCs w:val="24"/>
        </w:rPr>
        <w:t xml:space="preserve"> района.</w:t>
      </w:r>
    </w:p>
    <w:p w:rsidR="00A05DA7" w:rsidRPr="005156A8" w:rsidRDefault="00A05DA7" w:rsidP="007C0170">
      <w:pPr>
        <w:ind w:firstLine="720"/>
        <w:jc w:val="both"/>
      </w:pPr>
    </w:p>
    <w:p w:rsidR="00A05DA7" w:rsidRPr="005156A8" w:rsidRDefault="0020664A" w:rsidP="006B2AB1">
      <w:pPr>
        <w:jc w:val="center"/>
        <w:rPr>
          <w:b/>
        </w:rPr>
      </w:pPr>
      <w:r>
        <w:rPr>
          <w:b/>
        </w:rPr>
        <w:t>3</w:t>
      </w:r>
      <w:r w:rsidR="00A05DA7" w:rsidRPr="005156A8">
        <w:rPr>
          <w:b/>
        </w:rPr>
        <w:t xml:space="preserve">. Участники </w:t>
      </w:r>
      <w:r w:rsidR="0056746E">
        <w:rPr>
          <w:b/>
        </w:rPr>
        <w:t>к</w:t>
      </w:r>
      <w:r w:rsidR="006325C6">
        <w:rPr>
          <w:b/>
        </w:rPr>
        <w:t>онкурса</w:t>
      </w:r>
    </w:p>
    <w:p w:rsidR="00F46A3A" w:rsidRDefault="00F46A3A" w:rsidP="00F46A3A">
      <w:pPr>
        <w:ind w:firstLine="540"/>
        <w:jc w:val="both"/>
      </w:pPr>
      <w:r>
        <w:t>3</w:t>
      </w:r>
      <w:r w:rsidR="00A05DA7" w:rsidRPr="005156A8">
        <w:t xml:space="preserve">.1. </w:t>
      </w:r>
      <w:r>
        <w:t xml:space="preserve">Участниками </w:t>
      </w:r>
      <w:r w:rsidR="0056746E">
        <w:t>к</w:t>
      </w:r>
      <w:r>
        <w:t>онкурса могут быть юридические лица независимо от организационно-правовой формы, индивидуальные предприниматели, соответствующие требованиям, предъявляемым к перевозчикам пассажиров в соответствии с действующим законодательством.</w:t>
      </w:r>
    </w:p>
    <w:p w:rsidR="0056295C" w:rsidRDefault="0056295C" w:rsidP="00F46A3A">
      <w:pPr>
        <w:ind w:firstLine="540"/>
        <w:jc w:val="both"/>
      </w:pPr>
    </w:p>
    <w:p w:rsidR="0056295C" w:rsidRDefault="0056295C" w:rsidP="00F46A3A">
      <w:pPr>
        <w:ind w:firstLine="540"/>
        <w:jc w:val="both"/>
      </w:pPr>
    </w:p>
    <w:p w:rsidR="00A05DA7" w:rsidRPr="005156A8" w:rsidRDefault="00A05DA7" w:rsidP="007C0170">
      <w:pPr>
        <w:pStyle w:val="31"/>
        <w:ind w:firstLine="720"/>
        <w:rPr>
          <w:sz w:val="24"/>
        </w:rPr>
      </w:pPr>
    </w:p>
    <w:p w:rsidR="00A05DA7" w:rsidRPr="005156A8" w:rsidRDefault="00F46A3A" w:rsidP="007C0170">
      <w:pPr>
        <w:pStyle w:val="31"/>
        <w:ind w:firstLine="720"/>
        <w:jc w:val="center"/>
        <w:rPr>
          <w:b/>
          <w:sz w:val="24"/>
        </w:rPr>
      </w:pPr>
      <w:r>
        <w:rPr>
          <w:b/>
          <w:sz w:val="24"/>
        </w:rPr>
        <w:lastRenderedPageBreak/>
        <w:t>4</w:t>
      </w:r>
      <w:r w:rsidR="00AB06E4">
        <w:rPr>
          <w:b/>
          <w:sz w:val="24"/>
        </w:rPr>
        <w:t>. Условия участия</w:t>
      </w:r>
    </w:p>
    <w:p w:rsidR="00A05DA7" w:rsidRPr="005156A8" w:rsidRDefault="00F46A3A" w:rsidP="00E33625">
      <w:pPr>
        <w:pStyle w:val="31"/>
        <w:ind w:firstLine="540"/>
        <w:rPr>
          <w:sz w:val="24"/>
        </w:rPr>
      </w:pPr>
      <w:r>
        <w:rPr>
          <w:sz w:val="24"/>
        </w:rPr>
        <w:t>4</w:t>
      </w:r>
      <w:r w:rsidR="00A05DA7" w:rsidRPr="005156A8">
        <w:rPr>
          <w:sz w:val="24"/>
        </w:rPr>
        <w:t xml:space="preserve">.1. Каждый Участник </w:t>
      </w:r>
      <w:r w:rsidR="0056746E">
        <w:rPr>
          <w:sz w:val="24"/>
        </w:rPr>
        <w:t>к</w:t>
      </w:r>
      <w:r>
        <w:rPr>
          <w:sz w:val="24"/>
        </w:rPr>
        <w:t>онкурса</w:t>
      </w:r>
      <w:r w:rsidR="00A05DA7" w:rsidRPr="005156A8">
        <w:rPr>
          <w:sz w:val="24"/>
        </w:rPr>
        <w:t xml:space="preserve"> может подать по предмету </w:t>
      </w:r>
      <w:r w:rsidR="0056746E">
        <w:rPr>
          <w:sz w:val="24"/>
        </w:rPr>
        <w:t>к</w:t>
      </w:r>
      <w:r w:rsidR="00A05DA7" w:rsidRPr="005156A8">
        <w:rPr>
          <w:sz w:val="24"/>
        </w:rPr>
        <w:t xml:space="preserve">онкурса (лоту) только одну </w:t>
      </w:r>
      <w:r w:rsidR="006061A1" w:rsidRPr="005156A8">
        <w:rPr>
          <w:sz w:val="24"/>
        </w:rPr>
        <w:t>з</w:t>
      </w:r>
      <w:r w:rsidR="00A05DA7" w:rsidRPr="005156A8">
        <w:rPr>
          <w:sz w:val="24"/>
        </w:rPr>
        <w:t xml:space="preserve">аявку. В случае если Участник подает более одной </w:t>
      </w:r>
      <w:r w:rsidR="006061A1" w:rsidRPr="005156A8">
        <w:rPr>
          <w:sz w:val="24"/>
        </w:rPr>
        <w:t>з</w:t>
      </w:r>
      <w:r w:rsidR="00A05DA7" w:rsidRPr="005156A8">
        <w:rPr>
          <w:sz w:val="24"/>
        </w:rPr>
        <w:t xml:space="preserve">аявки по одному лоту, все </w:t>
      </w:r>
      <w:r w:rsidR="006061A1" w:rsidRPr="005156A8">
        <w:rPr>
          <w:sz w:val="24"/>
        </w:rPr>
        <w:t>з</w:t>
      </w:r>
      <w:r w:rsidR="00A05DA7" w:rsidRPr="005156A8">
        <w:rPr>
          <w:sz w:val="24"/>
        </w:rPr>
        <w:t>аявки с его участием по данному ло</w:t>
      </w:r>
      <w:r w:rsidR="0064015F">
        <w:rPr>
          <w:sz w:val="24"/>
        </w:rPr>
        <w:t xml:space="preserve">ту считаются несоответствующими </w:t>
      </w:r>
      <w:r w:rsidR="00A05DA7" w:rsidRPr="005156A8">
        <w:rPr>
          <w:sz w:val="24"/>
        </w:rPr>
        <w:t>требованиям</w:t>
      </w:r>
      <w:r w:rsidR="0064015F">
        <w:rPr>
          <w:sz w:val="24"/>
        </w:rPr>
        <w:t xml:space="preserve"> </w:t>
      </w:r>
      <w:r w:rsidR="00A05DA7" w:rsidRPr="005156A8">
        <w:rPr>
          <w:sz w:val="24"/>
        </w:rPr>
        <w:t>конкурсной документации.</w:t>
      </w:r>
    </w:p>
    <w:p w:rsidR="00A05DA7" w:rsidRPr="005156A8" w:rsidRDefault="00F46A3A" w:rsidP="00E33625">
      <w:pPr>
        <w:ind w:firstLine="540"/>
        <w:jc w:val="both"/>
        <w:rPr>
          <w:spacing w:val="-6"/>
        </w:rPr>
      </w:pPr>
      <w:r>
        <w:rPr>
          <w:spacing w:val="-6"/>
        </w:rPr>
        <w:t>4</w:t>
      </w:r>
      <w:r w:rsidR="00A05DA7" w:rsidRPr="005156A8">
        <w:rPr>
          <w:spacing w:val="-6"/>
        </w:rPr>
        <w:t xml:space="preserve">.2. Все расходы, связанные с подготовкой и подачей заявки, участием в </w:t>
      </w:r>
      <w:r w:rsidR="0056746E">
        <w:rPr>
          <w:spacing w:val="-6"/>
        </w:rPr>
        <w:t>к</w:t>
      </w:r>
      <w:r w:rsidR="00A05DA7" w:rsidRPr="005156A8">
        <w:rPr>
          <w:spacing w:val="-6"/>
        </w:rPr>
        <w:t xml:space="preserve">онкурсе, несёт Участник. </w:t>
      </w:r>
      <w:r w:rsidR="00964080">
        <w:rPr>
          <w:spacing w:val="-6"/>
        </w:rPr>
        <w:t xml:space="preserve">Организатор </w:t>
      </w:r>
      <w:r w:rsidR="0056746E">
        <w:rPr>
          <w:spacing w:val="-6"/>
        </w:rPr>
        <w:t>к</w:t>
      </w:r>
      <w:r w:rsidR="00964080">
        <w:rPr>
          <w:spacing w:val="-6"/>
        </w:rPr>
        <w:t>онкурса</w:t>
      </w:r>
      <w:r w:rsidR="00A05DA7" w:rsidRPr="005156A8">
        <w:rPr>
          <w:spacing w:val="-6"/>
        </w:rPr>
        <w:t xml:space="preserve"> не отвечает и не имеет обязательств по этим расходам независимо от характера проведения и результатов </w:t>
      </w:r>
      <w:r w:rsidR="0056746E">
        <w:rPr>
          <w:spacing w:val="-6"/>
        </w:rPr>
        <w:t>к</w:t>
      </w:r>
      <w:r w:rsidR="00A05DA7" w:rsidRPr="005156A8">
        <w:rPr>
          <w:spacing w:val="-6"/>
        </w:rPr>
        <w:t xml:space="preserve">онкурса. </w:t>
      </w:r>
    </w:p>
    <w:p w:rsidR="00A05DA7" w:rsidRPr="005156A8" w:rsidRDefault="00A05DA7" w:rsidP="007C0170">
      <w:pPr>
        <w:ind w:firstLine="720"/>
        <w:jc w:val="both"/>
      </w:pPr>
    </w:p>
    <w:p w:rsidR="00A05DA7" w:rsidRPr="005156A8" w:rsidRDefault="00A05DA7" w:rsidP="007C0170">
      <w:pPr>
        <w:ind w:firstLine="720"/>
        <w:jc w:val="center"/>
        <w:rPr>
          <w:b/>
        </w:rPr>
      </w:pPr>
      <w:r w:rsidRPr="005156A8">
        <w:rPr>
          <w:b/>
          <w:lang w:val="en-US"/>
        </w:rPr>
        <w:t>II</w:t>
      </w:r>
      <w:r w:rsidRPr="005156A8">
        <w:rPr>
          <w:b/>
        </w:rPr>
        <w:t xml:space="preserve">. </w:t>
      </w:r>
      <w:r w:rsidR="007C0170">
        <w:rPr>
          <w:b/>
        </w:rPr>
        <w:t>КОНКУРСНАЯ ДОКУМЕНТАЦИЯ</w:t>
      </w:r>
    </w:p>
    <w:p w:rsidR="00A05DA7" w:rsidRPr="005156A8" w:rsidRDefault="00A05DA7" w:rsidP="007C0170">
      <w:pPr>
        <w:ind w:firstLine="720"/>
        <w:jc w:val="both"/>
      </w:pPr>
    </w:p>
    <w:p w:rsidR="00A05DA7" w:rsidRPr="00B34695" w:rsidRDefault="00A05DA7" w:rsidP="007C0170">
      <w:pPr>
        <w:ind w:firstLine="720"/>
        <w:jc w:val="center"/>
        <w:rPr>
          <w:b/>
        </w:rPr>
      </w:pPr>
      <w:r w:rsidRPr="00B34695">
        <w:rPr>
          <w:b/>
        </w:rPr>
        <w:t>Сод</w:t>
      </w:r>
      <w:r w:rsidR="00AB06E4">
        <w:rPr>
          <w:b/>
        </w:rPr>
        <w:t>ержание конкурсной документации</w:t>
      </w:r>
    </w:p>
    <w:p w:rsidR="00A05DA7" w:rsidRPr="00DC6E68" w:rsidRDefault="00A05DA7" w:rsidP="007C0170">
      <w:pPr>
        <w:ind w:firstLine="720"/>
        <w:jc w:val="both"/>
      </w:pPr>
      <w:r w:rsidRPr="00DC6E68">
        <w:t>Конкурсная документация включает в себя:</w:t>
      </w:r>
    </w:p>
    <w:p w:rsidR="00A05DA7" w:rsidRDefault="00A05DA7" w:rsidP="009B66C2">
      <w:pPr>
        <w:numPr>
          <w:ilvl w:val="0"/>
          <w:numId w:val="27"/>
        </w:numPr>
        <w:tabs>
          <w:tab w:val="clear" w:pos="1440"/>
          <w:tab w:val="num" w:pos="1080"/>
        </w:tabs>
        <w:jc w:val="both"/>
      </w:pPr>
      <w:r w:rsidRPr="00DC6E68">
        <w:t>Общ</w:t>
      </w:r>
      <w:r w:rsidR="00DC6E68">
        <w:t>ая часть</w:t>
      </w:r>
      <w:r w:rsidRPr="00DC6E68">
        <w:t>;</w:t>
      </w:r>
    </w:p>
    <w:p w:rsidR="00DC6E68" w:rsidRDefault="004252E9" w:rsidP="00DC6E68">
      <w:pPr>
        <w:numPr>
          <w:ilvl w:val="0"/>
          <w:numId w:val="28"/>
        </w:numPr>
        <w:jc w:val="both"/>
      </w:pPr>
      <w:r>
        <w:t>С</w:t>
      </w:r>
      <w:r w:rsidR="00DC6E68">
        <w:t xml:space="preserve">ведения об организаторе </w:t>
      </w:r>
      <w:r w:rsidR="0056746E">
        <w:t>к</w:t>
      </w:r>
      <w:r w:rsidR="00DC6E68">
        <w:t>онкурса;</w:t>
      </w:r>
    </w:p>
    <w:p w:rsidR="00DC6E68" w:rsidRDefault="004252E9" w:rsidP="00DC6E68">
      <w:pPr>
        <w:numPr>
          <w:ilvl w:val="0"/>
          <w:numId w:val="28"/>
        </w:numPr>
        <w:jc w:val="both"/>
      </w:pPr>
      <w:r>
        <w:t>В</w:t>
      </w:r>
      <w:r w:rsidR="00DC6E68">
        <w:t>несение изменений в конкурсную документацию;</w:t>
      </w:r>
    </w:p>
    <w:p w:rsidR="00DC6E68" w:rsidRDefault="004252E9" w:rsidP="00DC6E68">
      <w:pPr>
        <w:numPr>
          <w:ilvl w:val="0"/>
          <w:numId w:val="28"/>
        </w:numPr>
        <w:jc w:val="both"/>
      </w:pPr>
      <w:r>
        <w:t>П</w:t>
      </w:r>
      <w:r w:rsidR="00DC6E68">
        <w:t>редоставление конкурсной документации;</w:t>
      </w:r>
    </w:p>
    <w:p w:rsidR="00DC6E68" w:rsidRDefault="004252E9" w:rsidP="00DC6E68">
      <w:pPr>
        <w:numPr>
          <w:ilvl w:val="0"/>
          <w:numId w:val="28"/>
        </w:numPr>
        <w:jc w:val="both"/>
      </w:pPr>
      <w:r>
        <w:t>Р</w:t>
      </w:r>
      <w:r w:rsidR="00DC6E68">
        <w:t>азъяснение положений конкурсной документации;</w:t>
      </w:r>
    </w:p>
    <w:p w:rsidR="00DC6E68" w:rsidRDefault="004252E9" w:rsidP="00DC6E68">
      <w:pPr>
        <w:numPr>
          <w:ilvl w:val="0"/>
          <w:numId w:val="28"/>
        </w:numPr>
        <w:jc w:val="both"/>
      </w:pPr>
      <w:r>
        <w:t>О</w:t>
      </w:r>
      <w:r w:rsidR="00DC6E68">
        <w:t xml:space="preserve">тказ от проведения </w:t>
      </w:r>
      <w:r w:rsidR="0056746E">
        <w:t>к</w:t>
      </w:r>
      <w:r w:rsidR="00DC6E68">
        <w:t>онкурса;</w:t>
      </w:r>
    </w:p>
    <w:p w:rsidR="00DC6E68" w:rsidRDefault="004252E9" w:rsidP="00DC6E68">
      <w:pPr>
        <w:numPr>
          <w:ilvl w:val="0"/>
          <w:numId w:val="28"/>
        </w:numPr>
        <w:jc w:val="both"/>
      </w:pPr>
      <w:r>
        <w:t>Д</w:t>
      </w:r>
      <w:r w:rsidR="00DC6E68">
        <w:t xml:space="preserve">окументы, входящие в состав заявки на участие в </w:t>
      </w:r>
      <w:r w:rsidR="0056746E">
        <w:t>к</w:t>
      </w:r>
      <w:r w:rsidR="00DC6E68">
        <w:t>онкурсе;</w:t>
      </w:r>
    </w:p>
    <w:p w:rsidR="00DC6E68" w:rsidRDefault="004252E9" w:rsidP="00DC6E68">
      <w:pPr>
        <w:numPr>
          <w:ilvl w:val="0"/>
          <w:numId w:val="28"/>
        </w:numPr>
        <w:jc w:val="both"/>
      </w:pPr>
      <w:r>
        <w:t>И</w:t>
      </w:r>
      <w:r w:rsidR="00DC6E68">
        <w:t>нструкция по заполнению заявки и конверта с ней;</w:t>
      </w:r>
    </w:p>
    <w:p w:rsidR="00DC6E68" w:rsidRDefault="004252E9" w:rsidP="00DC6E68">
      <w:pPr>
        <w:numPr>
          <w:ilvl w:val="1"/>
          <w:numId w:val="28"/>
        </w:numPr>
        <w:jc w:val="both"/>
      </w:pPr>
      <w:r>
        <w:t>Я</w:t>
      </w:r>
      <w:r w:rsidR="00DC6E68">
        <w:t>зык заявки;</w:t>
      </w:r>
    </w:p>
    <w:p w:rsidR="00DC6E68" w:rsidRDefault="004252E9" w:rsidP="00DC6E68">
      <w:pPr>
        <w:numPr>
          <w:ilvl w:val="1"/>
          <w:numId w:val="28"/>
        </w:numPr>
        <w:jc w:val="both"/>
      </w:pPr>
      <w:r>
        <w:t>Т</w:t>
      </w:r>
      <w:r w:rsidR="00DC6E68">
        <w:t>ребования к оформлению заявок;</w:t>
      </w:r>
    </w:p>
    <w:p w:rsidR="00DC6E68" w:rsidRDefault="004252E9" w:rsidP="00DC6E68">
      <w:pPr>
        <w:numPr>
          <w:ilvl w:val="1"/>
          <w:numId w:val="28"/>
        </w:numPr>
        <w:jc w:val="both"/>
      </w:pPr>
      <w:r>
        <w:t>О</w:t>
      </w:r>
      <w:r w:rsidR="00DC6E68">
        <w:t xml:space="preserve">формление и парафирование заявки на участие в </w:t>
      </w:r>
      <w:r w:rsidR="0056746E">
        <w:t>к</w:t>
      </w:r>
      <w:r w:rsidR="00DC6E68">
        <w:t>онкурсе;</w:t>
      </w:r>
    </w:p>
    <w:p w:rsidR="00DC6E68" w:rsidRDefault="004252E9" w:rsidP="00DC6E68">
      <w:pPr>
        <w:numPr>
          <w:ilvl w:val="1"/>
          <w:numId w:val="28"/>
        </w:numPr>
        <w:jc w:val="both"/>
      </w:pPr>
      <w:r>
        <w:t>С</w:t>
      </w:r>
      <w:r w:rsidR="00DC6E68">
        <w:t xml:space="preserve">рок действия заявки на участие в </w:t>
      </w:r>
      <w:r w:rsidR="0056746E">
        <w:t>к</w:t>
      </w:r>
      <w:r w:rsidR="00DC6E68">
        <w:t>онкурсе;</w:t>
      </w:r>
    </w:p>
    <w:p w:rsidR="00DC6E68" w:rsidRDefault="004252E9" w:rsidP="00DC6E68">
      <w:pPr>
        <w:numPr>
          <w:ilvl w:val="1"/>
          <w:numId w:val="28"/>
        </w:numPr>
        <w:jc w:val="both"/>
      </w:pPr>
      <w:r>
        <w:t>О</w:t>
      </w:r>
      <w:r w:rsidR="00DC6E68">
        <w:t>печатывание и маркировка конвертов с конкурсными заявками;</w:t>
      </w:r>
    </w:p>
    <w:p w:rsidR="00DC6E68" w:rsidRDefault="004252E9" w:rsidP="008A09E3">
      <w:pPr>
        <w:numPr>
          <w:ilvl w:val="0"/>
          <w:numId w:val="28"/>
        </w:numPr>
        <w:jc w:val="both"/>
      </w:pPr>
      <w:r>
        <w:t>П</w:t>
      </w:r>
      <w:r w:rsidR="00DC6E68">
        <w:t xml:space="preserve">одача заявок на участие в </w:t>
      </w:r>
      <w:r w:rsidR="0056746E">
        <w:t>ко</w:t>
      </w:r>
      <w:r w:rsidR="00DC6E68">
        <w:t>нкурсе</w:t>
      </w:r>
      <w:r w:rsidR="008A09E3">
        <w:t>;</w:t>
      </w:r>
    </w:p>
    <w:p w:rsidR="008A09E3" w:rsidRDefault="004252E9" w:rsidP="008A09E3">
      <w:pPr>
        <w:numPr>
          <w:ilvl w:val="1"/>
          <w:numId w:val="28"/>
        </w:numPr>
        <w:jc w:val="both"/>
      </w:pPr>
      <w:r>
        <w:t>П</w:t>
      </w:r>
      <w:r w:rsidR="008A09E3">
        <w:t xml:space="preserve">одача и прием заявок на участие в </w:t>
      </w:r>
      <w:r w:rsidR="0056746E">
        <w:t>к</w:t>
      </w:r>
      <w:r w:rsidR="008A09E3">
        <w:t>онкурсе;</w:t>
      </w:r>
    </w:p>
    <w:p w:rsidR="008A09E3" w:rsidRDefault="004252E9" w:rsidP="008A09E3">
      <w:pPr>
        <w:numPr>
          <w:ilvl w:val="1"/>
          <w:numId w:val="28"/>
        </w:numPr>
        <w:jc w:val="both"/>
      </w:pPr>
      <w:r>
        <w:t>С</w:t>
      </w:r>
      <w:r w:rsidR="008A09E3">
        <w:t>роки подачи заявок</w:t>
      </w:r>
      <w:r w:rsidR="00542204">
        <w:t>;</w:t>
      </w:r>
    </w:p>
    <w:p w:rsidR="00542204" w:rsidRDefault="004252E9" w:rsidP="00542204">
      <w:pPr>
        <w:numPr>
          <w:ilvl w:val="0"/>
          <w:numId w:val="28"/>
        </w:numPr>
        <w:jc w:val="both"/>
      </w:pPr>
      <w:r>
        <w:t>З</w:t>
      </w:r>
      <w:r w:rsidR="00542204">
        <w:t xml:space="preserve">аявки на участие в </w:t>
      </w:r>
      <w:r w:rsidR="0056746E">
        <w:t>к</w:t>
      </w:r>
      <w:r w:rsidR="00542204">
        <w:t>онкурсе, поданные после окончания срока подачи заявок;</w:t>
      </w:r>
    </w:p>
    <w:p w:rsidR="00542204" w:rsidRDefault="004252E9" w:rsidP="00542204">
      <w:pPr>
        <w:numPr>
          <w:ilvl w:val="0"/>
          <w:numId w:val="28"/>
        </w:numPr>
        <w:jc w:val="both"/>
      </w:pPr>
      <w:r>
        <w:t>И</w:t>
      </w:r>
      <w:r w:rsidR="00542204">
        <w:t>зменение заявок н</w:t>
      </w:r>
      <w:r w:rsidR="00807D16">
        <w:t xml:space="preserve">а участие в </w:t>
      </w:r>
      <w:r w:rsidR="0056746E">
        <w:t>к</w:t>
      </w:r>
      <w:r w:rsidR="00807D16">
        <w:t>онкурсе и их отзыв;</w:t>
      </w:r>
    </w:p>
    <w:p w:rsidR="0085034F" w:rsidRDefault="0085034F" w:rsidP="0085034F">
      <w:pPr>
        <w:numPr>
          <w:ilvl w:val="0"/>
          <w:numId w:val="28"/>
        </w:numPr>
        <w:jc w:val="both"/>
      </w:pPr>
      <w:r>
        <w:t>Вскрытие конвертов с заявками;</w:t>
      </w:r>
    </w:p>
    <w:p w:rsidR="0085034F" w:rsidRDefault="0085034F" w:rsidP="0085034F">
      <w:pPr>
        <w:numPr>
          <w:ilvl w:val="0"/>
          <w:numId w:val="28"/>
        </w:numPr>
        <w:jc w:val="both"/>
      </w:pPr>
      <w:r>
        <w:t>Рассмотрение заявок на участие в конкурсе;</w:t>
      </w:r>
    </w:p>
    <w:p w:rsidR="00807D16" w:rsidRDefault="004252E9" w:rsidP="00542204">
      <w:pPr>
        <w:numPr>
          <w:ilvl w:val="0"/>
          <w:numId w:val="28"/>
        </w:numPr>
        <w:jc w:val="both"/>
      </w:pPr>
      <w:r>
        <w:t>О</w:t>
      </w:r>
      <w:r w:rsidR="00807D16">
        <w:t xml:space="preserve">снования отказа в допуске Участника к участию в </w:t>
      </w:r>
      <w:r w:rsidR="0056746E">
        <w:t>к</w:t>
      </w:r>
      <w:r w:rsidR="00807D16">
        <w:t>онкурсе;</w:t>
      </w:r>
    </w:p>
    <w:p w:rsidR="002A0393" w:rsidRDefault="004252E9" w:rsidP="002A0393">
      <w:pPr>
        <w:numPr>
          <w:ilvl w:val="0"/>
          <w:numId w:val="28"/>
        </w:numPr>
        <w:jc w:val="both"/>
      </w:pPr>
      <w:r>
        <w:t>О</w:t>
      </w:r>
      <w:r w:rsidR="002A0393">
        <w:t>ценка и сопоставление заявок;</w:t>
      </w:r>
    </w:p>
    <w:p w:rsidR="002A0393" w:rsidRDefault="004252E9" w:rsidP="002A0393">
      <w:pPr>
        <w:numPr>
          <w:ilvl w:val="0"/>
          <w:numId w:val="28"/>
        </w:numPr>
        <w:jc w:val="both"/>
      </w:pPr>
      <w:r>
        <w:t>О</w:t>
      </w:r>
      <w:r w:rsidR="005A6864">
        <w:t xml:space="preserve">пределение победителя </w:t>
      </w:r>
      <w:r w:rsidR="0056746E">
        <w:t>к</w:t>
      </w:r>
      <w:r w:rsidR="005A6864">
        <w:t>онкурса;</w:t>
      </w:r>
    </w:p>
    <w:p w:rsidR="005A6864" w:rsidRDefault="004252E9" w:rsidP="002A0393">
      <w:pPr>
        <w:numPr>
          <w:ilvl w:val="0"/>
          <w:numId w:val="28"/>
        </w:numPr>
        <w:jc w:val="both"/>
      </w:pPr>
      <w:r>
        <w:t>П</w:t>
      </w:r>
      <w:r w:rsidR="005A6864">
        <w:t>орядок заключения договора;</w:t>
      </w:r>
    </w:p>
    <w:p w:rsidR="005A6864" w:rsidRPr="00DC6E68" w:rsidRDefault="005A6864" w:rsidP="005A6864">
      <w:pPr>
        <w:ind w:left="720"/>
        <w:jc w:val="both"/>
      </w:pPr>
      <w:r>
        <w:t xml:space="preserve">16.1. </w:t>
      </w:r>
      <w:r w:rsidR="004252E9">
        <w:t>П</w:t>
      </w:r>
      <w:r>
        <w:t xml:space="preserve">ризнание </w:t>
      </w:r>
      <w:r w:rsidR="0056746E">
        <w:t>к</w:t>
      </w:r>
      <w:r>
        <w:t>онкурса несостоявшимся.</w:t>
      </w:r>
    </w:p>
    <w:p w:rsidR="00AB06E4" w:rsidRDefault="00AB06E4" w:rsidP="007C0170">
      <w:pPr>
        <w:ind w:firstLine="720"/>
        <w:jc w:val="both"/>
      </w:pPr>
    </w:p>
    <w:p w:rsidR="00A05DA7" w:rsidRDefault="00A05DA7" w:rsidP="007C0170">
      <w:pPr>
        <w:ind w:firstLine="720"/>
        <w:jc w:val="both"/>
      </w:pPr>
      <w:r w:rsidRPr="00DC6E68">
        <w:rPr>
          <w:lang w:val="en-US"/>
        </w:rPr>
        <w:t>II</w:t>
      </w:r>
      <w:r w:rsidRPr="00DC6E68">
        <w:t xml:space="preserve">. </w:t>
      </w:r>
      <w:r w:rsidR="008E4D77">
        <w:t>Специальная часть</w:t>
      </w:r>
      <w:r w:rsidRPr="00DC6E68">
        <w:t>;</w:t>
      </w:r>
    </w:p>
    <w:p w:rsidR="006D6579" w:rsidRDefault="004252E9" w:rsidP="003E3D62">
      <w:pPr>
        <w:numPr>
          <w:ilvl w:val="0"/>
          <w:numId w:val="32"/>
        </w:numPr>
        <w:tabs>
          <w:tab w:val="clear" w:pos="720"/>
          <w:tab w:val="num" w:pos="1080"/>
        </w:tabs>
        <w:ind w:firstLine="0"/>
      </w:pPr>
      <w:r>
        <w:t>П</w:t>
      </w:r>
      <w:r w:rsidR="006D6579" w:rsidRPr="006D6579">
        <w:t>еречень маршрутов, входящих в муни</w:t>
      </w:r>
      <w:r>
        <w:t>ципальную сеть</w:t>
      </w:r>
      <w:r w:rsidR="005101B6">
        <w:t xml:space="preserve"> </w:t>
      </w:r>
      <w:r w:rsidR="0056295C">
        <w:t>Панкрушихинского</w:t>
      </w:r>
      <w:r w:rsidR="005101B6">
        <w:t xml:space="preserve"> </w:t>
      </w:r>
      <w:r w:rsidR="006A2BDC">
        <w:t xml:space="preserve"> района</w:t>
      </w:r>
      <w:r>
        <w:t>;</w:t>
      </w:r>
    </w:p>
    <w:p w:rsidR="003E3D62" w:rsidRPr="006D6579" w:rsidRDefault="003E3D62" w:rsidP="003E3D62">
      <w:pPr>
        <w:numPr>
          <w:ilvl w:val="0"/>
          <w:numId w:val="32"/>
        </w:numPr>
        <w:tabs>
          <w:tab w:val="clear" w:pos="720"/>
          <w:tab w:val="num" w:pos="1080"/>
        </w:tabs>
        <w:ind w:firstLine="0"/>
      </w:pPr>
      <w:r>
        <w:t>Требования к описанию поставляемых услуг;</w:t>
      </w:r>
    </w:p>
    <w:p w:rsidR="00E232C7" w:rsidRPr="00E232C7" w:rsidRDefault="004252E9" w:rsidP="0085034F">
      <w:pPr>
        <w:numPr>
          <w:ilvl w:val="0"/>
          <w:numId w:val="32"/>
        </w:numPr>
        <w:tabs>
          <w:tab w:val="clear" w:pos="720"/>
          <w:tab w:val="num" w:pos="1080"/>
        </w:tabs>
        <w:ind w:firstLine="0"/>
        <w:jc w:val="both"/>
      </w:pPr>
      <w:r>
        <w:t>К</w:t>
      </w:r>
      <w:r w:rsidR="00E232C7">
        <w:t xml:space="preserve">ритерии </w:t>
      </w:r>
      <w:r w:rsidR="00E232C7" w:rsidRPr="00E232C7">
        <w:t>оценки заявок участников конкурса на право осуществления перевозок</w:t>
      </w:r>
      <w:r w:rsidR="00E232C7">
        <w:t xml:space="preserve"> </w:t>
      </w:r>
      <w:r w:rsidR="00E232C7" w:rsidRPr="00E232C7">
        <w:t>пассажиров автомобильным транспортом общего пользования на</w:t>
      </w:r>
      <w:r w:rsidR="00E232C7">
        <w:t xml:space="preserve"> </w:t>
      </w:r>
      <w:r w:rsidR="00E232C7" w:rsidRPr="00E232C7">
        <w:t>муниципальных маршрутах</w:t>
      </w:r>
      <w:r>
        <w:t>.</w:t>
      </w:r>
    </w:p>
    <w:p w:rsidR="004252E9" w:rsidRDefault="004252E9" w:rsidP="007C0170">
      <w:pPr>
        <w:ind w:firstLine="720"/>
        <w:jc w:val="both"/>
      </w:pPr>
    </w:p>
    <w:p w:rsidR="00486E8D" w:rsidRPr="00DC6E68" w:rsidRDefault="008E0E5B" w:rsidP="007C0170">
      <w:pPr>
        <w:ind w:firstLine="720"/>
        <w:jc w:val="both"/>
      </w:pPr>
      <w:r>
        <w:t xml:space="preserve">Приложение 1. </w:t>
      </w:r>
      <w:r w:rsidR="00486E8D" w:rsidRPr="00DC6E68">
        <w:t xml:space="preserve"> Проект договора;</w:t>
      </w:r>
    </w:p>
    <w:p w:rsidR="00486E8D" w:rsidRDefault="00FC1971" w:rsidP="007C0170">
      <w:pPr>
        <w:ind w:firstLine="720"/>
        <w:jc w:val="both"/>
      </w:pPr>
      <w:r>
        <w:t>Приложение 2.</w:t>
      </w:r>
      <w:r w:rsidR="00486E8D" w:rsidRPr="00DC6E68">
        <w:t xml:space="preserve"> Форма конкурсной заявки.</w:t>
      </w:r>
    </w:p>
    <w:p w:rsidR="008D18D5" w:rsidRDefault="008D18D5" w:rsidP="007C0170">
      <w:pPr>
        <w:ind w:firstLine="720"/>
        <w:jc w:val="both"/>
      </w:pPr>
    </w:p>
    <w:p w:rsidR="0056295C" w:rsidRDefault="0056295C" w:rsidP="007C0170">
      <w:pPr>
        <w:ind w:firstLine="720"/>
        <w:jc w:val="both"/>
      </w:pPr>
    </w:p>
    <w:p w:rsidR="0056295C" w:rsidRDefault="0056295C" w:rsidP="007C0170">
      <w:pPr>
        <w:ind w:firstLine="720"/>
        <w:jc w:val="both"/>
      </w:pPr>
    </w:p>
    <w:p w:rsidR="0056295C" w:rsidRPr="00486E8D" w:rsidRDefault="0056295C" w:rsidP="007C0170">
      <w:pPr>
        <w:ind w:firstLine="720"/>
        <w:jc w:val="both"/>
      </w:pPr>
    </w:p>
    <w:p w:rsidR="0000405E" w:rsidRDefault="00457658" w:rsidP="0000405E">
      <w:pPr>
        <w:jc w:val="center"/>
        <w:rPr>
          <w:b/>
        </w:rPr>
      </w:pPr>
      <w:smartTag w:uri="urn:schemas-microsoft-com:office:smarttags" w:element="place">
        <w:r>
          <w:rPr>
            <w:b/>
            <w:lang w:val="en-US"/>
          </w:rPr>
          <w:lastRenderedPageBreak/>
          <w:t>I</w:t>
        </w:r>
        <w:r>
          <w:rPr>
            <w:b/>
          </w:rPr>
          <w:t>.</w:t>
        </w:r>
      </w:smartTag>
      <w:r>
        <w:rPr>
          <w:b/>
        </w:rPr>
        <w:t xml:space="preserve"> </w:t>
      </w:r>
      <w:r w:rsidR="00A41BAC">
        <w:rPr>
          <w:b/>
        </w:rPr>
        <w:t>Общ</w:t>
      </w:r>
      <w:r w:rsidR="00AB06E4">
        <w:rPr>
          <w:b/>
        </w:rPr>
        <w:t>ая часть</w:t>
      </w:r>
    </w:p>
    <w:p w:rsidR="008D18D5" w:rsidRPr="00457658" w:rsidRDefault="008D18D5" w:rsidP="0000405E">
      <w:pPr>
        <w:jc w:val="center"/>
        <w:rPr>
          <w:b/>
        </w:rPr>
      </w:pPr>
    </w:p>
    <w:p w:rsidR="00381689" w:rsidRPr="00B91B17" w:rsidRDefault="00457658" w:rsidP="0000405E">
      <w:pPr>
        <w:jc w:val="center"/>
        <w:rPr>
          <w:b/>
        </w:rPr>
      </w:pPr>
      <w:r>
        <w:rPr>
          <w:b/>
        </w:rPr>
        <w:t xml:space="preserve">1. </w:t>
      </w:r>
      <w:r w:rsidR="00C66F99" w:rsidRPr="00B91B17">
        <w:rPr>
          <w:b/>
        </w:rPr>
        <w:t xml:space="preserve">Сведения об организаторе </w:t>
      </w:r>
      <w:r w:rsidR="0056746E">
        <w:rPr>
          <w:b/>
        </w:rPr>
        <w:t>к</w:t>
      </w:r>
      <w:r w:rsidR="00AB06E4">
        <w:rPr>
          <w:b/>
        </w:rPr>
        <w:t>онкурса</w:t>
      </w:r>
    </w:p>
    <w:p w:rsidR="00457658" w:rsidRPr="0016662B" w:rsidRDefault="00457658" w:rsidP="00151B75">
      <w:pPr>
        <w:ind w:firstLine="720"/>
        <w:jc w:val="both"/>
      </w:pPr>
      <w:r w:rsidRPr="0016662B">
        <w:t xml:space="preserve">1.1. </w:t>
      </w:r>
      <w:r w:rsidR="00381689" w:rsidRPr="0016662B">
        <w:t>Организатор</w:t>
      </w:r>
      <w:r w:rsidR="001C5EFD">
        <w:t xml:space="preserve"> конкурса</w:t>
      </w:r>
      <w:r w:rsidR="00381689" w:rsidRPr="0016662B">
        <w:t>:</w:t>
      </w:r>
      <w:r w:rsidR="005101B6">
        <w:t xml:space="preserve"> </w:t>
      </w:r>
      <w:r w:rsidR="0056295C">
        <w:t>Администрация</w:t>
      </w:r>
      <w:r w:rsidR="00730B7C">
        <w:t xml:space="preserve"> </w:t>
      </w:r>
      <w:r w:rsidR="0056295C">
        <w:t>Панкрушихинского</w:t>
      </w:r>
      <w:r w:rsidR="00730B7C">
        <w:t xml:space="preserve"> района</w:t>
      </w:r>
      <w:r w:rsidR="001C5EFD">
        <w:t>;</w:t>
      </w:r>
    </w:p>
    <w:p w:rsidR="00381689" w:rsidRPr="0016662B" w:rsidRDefault="00457658" w:rsidP="00151B75">
      <w:pPr>
        <w:ind w:firstLine="720"/>
        <w:jc w:val="both"/>
      </w:pPr>
      <w:r w:rsidRPr="0016662B">
        <w:t xml:space="preserve">1.2. </w:t>
      </w:r>
      <w:r w:rsidR="00381689" w:rsidRPr="0016662B">
        <w:t>Место нахождения: Российская Фед</w:t>
      </w:r>
      <w:r w:rsidR="005101B6">
        <w:t xml:space="preserve">ерация, Алтайский край, </w:t>
      </w:r>
      <w:r w:rsidR="0056295C">
        <w:t>Панкрушихинский</w:t>
      </w:r>
      <w:r w:rsidR="005101B6">
        <w:t xml:space="preserve">  район, с. </w:t>
      </w:r>
      <w:r w:rsidR="0056295C">
        <w:t>Панкрушиха</w:t>
      </w:r>
      <w:r w:rsidR="005101B6">
        <w:t>, ул</w:t>
      </w:r>
      <w:r w:rsidR="000A2848">
        <w:t xml:space="preserve">ица  Ленина, 203, кабинет № </w:t>
      </w:r>
      <w:r w:rsidR="00E021A8">
        <w:t>28</w:t>
      </w:r>
      <w:r w:rsidR="001C5EFD">
        <w:t>;</w:t>
      </w:r>
    </w:p>
    <w:p w:rsidR="00381689" w:rsidRPr="0016662B" w:rsidRDefault="00457658" w:rsidP="00151B75">
      <w:pPr>
        <w:ind w:firstLine="720"/>
        <w:jc w:val="both"/>
      </w:pPr>
      <w:r w:rsidRPr="0016662B">
        <w:t xml:space="preserve">1.3. </w:t>
      </w:r>
      <w:r w:rsidR="005101B6">
        <w:t>По</w:t>
      </w:r>
      <w:r w:rsidR="0056295C">
        <w:t>чтовый адрес: улица  Ленина, 11</w:t>
      </w:r>
      <w:r w:rsidR="005101B6">
        <w:t xml:space="preserve">, с. </w:t>
      </w:r>
      <w:r w:rsidR="0056295C">
        <w:t>Панкрушиха</w:t>
      </w:r>
      <w:r w:rsidR="00381689" w:rsidRPr="0016662B">
        <w:t xml:space="preserve">, </w:t>
      </w:r>
      <w:r w:rsidR="0056295C">
        <w:t>Панкрушихинский  район, Алтайский край, 65876</w:t>
      </w:r>
      <w:r w:rsidR="005101B6">
        <w:t>0</w:t>
      </w:r>
      <w:r w:rsidR="001C5EFD">
        <w:t>;</w:t>
      </w:r>
    </w:p>
    <w:p w:rsidR="00381689" w:rsidRPr="0056295C" w:rsidRDefault="00457658" w:rsidP="0056295C">
      <w:pPr>
        <w:ind w:firstLine="851"/>
        <w:rPr>
          <w:sz w:val="20"/>
          <w:szCs w:val="20"/>
        </w:rPr>
      </w:pPr>
      <w:r w:rsidRPr="0016662B">
        <w:t xml:space="preserve">1.4. </w:t>
      </w:r>
      <w:r w:rsidR="0056295C">
        <w:t>Телефон: 22-3-97</w:t>
      </w:r>
      <w:r w:rsidR="00C81219">
        <w:t>, факс: 22-4-01</w:t>
      </w:r>
      <w:r w:rsidR="00381689" w:rsidRPr="0016662B">
        <w:t>, е-</w:t>
      </w:r>
      <w:r w:rsidR="00381689" w:rsidRPr="0016662B">
        <w:rPr>
          <w:lang w:val="en-US"/>
        </w:rPr>
        <w:t>mail</w:t>
      </w:r>
      <w:r w:rsidR="00381689" w:rsidRPr="0016662B">
        <w:t xml:space="preserve">: </w:t>
      </w:r>
      <w:hyperlink r:id="rId7" w:history="1">
        <w:r w:rsidR="0056295C" w:rsidRPr="0056295C">
          <w:rPr>
            <w:rStyle w:val="aa"/>
            <w:lang w:val="en-US"/>
          </w:rPr>
          <w:t>admin</w:t>
        </w:r>
        <w:r w:rsidR="0056295C" w:rsidRPr="0056295C">
          <w:rPr>
            <w:rStyle w:val="aa"/>
          </w:rPr>
          <w:t>@</w:t>
        </w:r>
        <w:r w:rsidR="0056295C" w:rsidRPr="0056295C">
          <w:rPr>
            <w:rStyle w:val="aa"/>
            <w:lang w:val="en-US"/>
          </w:rPr>
          <w:t>pankrushiha</w:t>
        </w:r>
        <w:r w:rsidR="0056295C" w:rsidRPr="0056295C">
          <w:rPr>
            <w:rStyle w:val="aa"/>
          </w:rPr>
          <w:t>22.</w:t>
        </w:r>
        <w:r w:rsidR="0056295C" w:rsidRPr="0056295C">
          <w:rPr>
            <w:rStyle w:val="aa"/>
            <w:lang w:val="en-US"/>
          </w:rPr>
          <w:t>ru</w:t>
        </w:r>
      </w:hyperlink>
    </w:p>
    <w:p w:rsidR="00381689" w:rsidRPr="0016662B" w:rsidRDefault="00381689" w:rsidP="001C5EFD">
      <w:pPr>
        <w:ind w:firstLine="720"/>
      </w:pPr>
      <w:r w:rsidRPr="0016662B">
        <w:t xml:space="preserve">Контактное лицо: </w:t>
      </w:r>
      <w:r w:rsidR="0056295C">
        <w:t>Белышева Оксана Сергеевна</w:t>
      </w:r>
      <w:r w:rsidRPr="0016662B">
        <w:t>.</w:t>
      </w:r>
    </w:p>
    <w:p w:rsidR="00381689" w:rsidRPr="00381689" w:rsidRDefault="00381689" w:rsidP="0000405E">
      <w:pPr>
        <w:jc w:val="center"/>
        <w:rPr>
          <w:b/>
          <w:highlight w:val="green"/>
        </w:rPr>
      </w:pPr>
    </w:p>
    <w:p w:rsidR="005443DE" w:rsidRPr="005156A8" w:rsidRDefault="005443DE" w:rsidP="005443DE">
      <w:pPr>
        <w:pStyle w:val="3"/>
        <w:numPr>
          <w:ilvl w:val="0"/>
          <w:numId w:val="0"/>
        </w:numPr>
        <w:ind w:firstLine="720"/>
        <w:jc w:val="center"/>
        <w:rPr>
          <w:b/>
          <w:szCs w:val="24"/>
        </w:rPr>
      </w:pPr>
      <w:r>
        <w:rPr>
          <w:b/>
          <w:szCs w:val="24"/>
        </w:rPr>
        <w:t>2</w:t>
      </w:r>
      <w:r w:rsidRPr="005156A8">
        <w:rPr>
          <w:b/>
          <w:szCs w:val="24"/>
        </w:rPr>
        <w:t>. Внесение изменений в конкурсную документа</w:t>
      </w:r>
      <w:r w:rsidR="00AB06E4">
        <w:rPr>
          <w:b/>
          <w:szCs w:val="24"/>
        </w:rPr>
        <w:t>цию</w:t>
      </w:r>
    </w:p>
    <w:p w:rsidR="005443DE" w:rsidRDefault="005443DE" w:rsidP="005443DE">
      <w:pPr>
        <w:ind w:firstLine="540"/>
        <w:jc w:val="both"/>
      </w:pPr>
      <w:r>
        <w:t>2</w:t>
      </w:r>
      <w:r w:rsidRPr="003A4E83">
        <w:t xml:space="preserve">.1. Внесение изменений в конкурсную документацию допускается не позднее, чем за двадцать дней до даты окончания приёма заявок. Извещение о внесении изменений публикуется организатором </w:t>
      </w:r>
      <w:r w:rsidR="0056746E">
        <w:t>к</w:t>
      </w:r>
      <w:r w:rsidRPr="003A4E83">
        <w:t>онк</w:t>
      </w:r>
      <w:r w:rsidR="00CC5969">
        <w:t>урса в газете «</w:t>
      </w:r>
      <w:r w:rsidR="0056295C">
        <w:t>Трибуна хлебороба</w:t>
      </w:r>
      <w:r w:rsidRPr="003A4E83">
        <w:t xml:space="preserve">» и размещается на официальном сайте соответственно в течение пяти и двух рабочих дней со дня принятия решения о внесении изменений в конкурсную документацию и направляется письмами всем заинтересованным лицам, которым организатором </w:t>
      </w:r>
      <w:r w:rsidR="0056746E">
        <w:t>к</w:t>
      </w:r>
      <w:r w:rsidRPr="003A4E83">
        <w:t>онкурса была предоставлена конкурсная документация.</w:t>
      </w:r>
    </w:p>
    <w:p w:rsidR="0000405E" w:rsidRPr="00B91B17" w:rsidRDefault="00FB6F03" w:rsidP="0000405E">
      <w:pPr>
        <w:jc w:val="center"/>
        <w:rPr>
          <w:b/>
        </w:rPr>
      </w:pPr>
      <w:r>
        <w:rPr>
          <w:b/>
        </w:rPr>
        <w:t>3</w:t>
      </w:r>
      <w:r w:rsidR="00EC2B83">
        <w:rPr>
          <w:b/>
        </w:rPr>
        <w:t xml:space="preserve">. </w:t>
      </w:r>
      <w:r w:rsidR="0000405E" w:rsidRPr="00B91B17">
        <w:rPr>
          <w:b/>
        </w:rPr>
        <w:t>Предост</w:t>
      </w:r>
      <w:r w:rsidR="00AB06E4">
        <w:rPr>
          <w:b/>
        </w:rPr>
        <w:t>авление конкурсной документации</w:t>
      </w:r>
    </w:p>
    <w:p w:rsidR="0000405E" w:rsidRPr="00B91B17" w:rsidRDefault="00FB6F03" w:rsidP="0000405E">
      <w:pPr>
        <w:ind w:firstLine="540"/>
        <w:jc w:val="both"/>
      </w:pPr>
      <w:r>
        <w:t>3</w:t>
      </w:r>
      <w:r w:rsidR="0016662B">
        <w:t>.1.</w:t>
      </w:r>
      <w:r w:rsidR="00A71892">
        <w:t xml:space="preserve"> </w:t>
      </w:r>
      <w:r w:rsidR="0000405E" w:rsidRPr="00B91B17">
        <w:t xml:space="preserve">Конкурсная документация одновременно с извещением о его проведении размещается организатором </w:t>
      </w:r>
      <w:r w:rsidR="0056746E">
        <w:t>к</w:t>
      </w:r>
      <w:r w:rsidR="0000405E" w:rsidRPr="00B91B17">
        <w:t>онкурса на официальн</w:t>
      </w:r>
      <w:r w:rsidR="005C6F20">
        <w:t xml:space="preserve">ом сайте Администрации </w:t>
      </w:r>
      <w:r w:rsidR="0056295C">
        <w:t>Панкрушихинского</w:t>
      </w:r>
      <w:r w:rsidR="0000405E" w:rsidRPr="00B91B17">
        <w:t xml:space="preserve"> района. Конкурсная документация должна быть доступна для ознакомления без взимания платы.</w:t>
      </w:r>
    </w:p>
    <w:p w:rsidR="0000405E" w:rsidRPr="00B91B17" w:rsidRDefault="00FB6F03" w:rsidP="0000405E">
      <w:pPr>
        <w:ind w:firstLine="540"/>
        <w:jc w:val="both"/>
      </w:pPr>
      <w:r>
        <w:t>3</w:t>
      </w:r>
      <w:r w:rsidR="00A71892">
        <w:t xml:space="preserve">.2. </w:t>
      </w:r>
      <w:r w:rsidR="0000405E" w:rsidRPr="00B91B17">
        <w:t xml:space="preserve">Со дня опубликования извещения о проведении </w:t>
      </w:r>
      <w:r w:rsidR="0056746E">
        <w:t>к</w:t>
      </w:r>
      <w:r w:rsidR="0000405E" w:rsidRPr="00B91B17">
        <w:t xml:space="preserve">онкурса организатор </w:t>
      </w:r>
      <w:r w:rsidR="0056746E">
        <w:t>к</w:t>
      </w:r>
      <w:r w:rsidR="0000405E" w:rsidRPr="00B91B17">
        <w:t>онкурса обязан предоставить (направить) конкурсную документацию любому заинтересованному лицу в порядке, указанном в ней.</w:t>
      </w:r>
    </w:p>
    <w:p w:rsidR="0000405E" w:rsidRPr="0000405E" w:rsidRDefault="00FB6F03" w:rsidP="0000405E">
      <w:pPr>
        <w:ind w:firstLine="540"/>
        <w:jc w:val="both"/>
      </w:pPr>
      <w:r>
        <w:t>3</w:t>
      </w:r>
      <w:r w:rsidR="00D5243D">
        <w:t xml:space="preserve">.3. </w:t>
      </w:r>
      <w:r w:rsidR="0000405E" w:rsidRPr="00B91B17">
        <w:t>Предоставление конкурсной документации до опубликования и размещения на официальном сайте извещения о его проведении не допускается.</w:t>
      </w:r>
    </w:p>
    <w:p w:rsidR="006B66FD" w:rsidRPr="005156A8" w:rsidRDefault="006B66FD" w:rsidP="007C0170">
      <w:pPr>
        <w:ind w:firstLine="720"/>
        <w:rPr>
          <w:i/>
        </w:rPr>
      </w:pPr>
    </w:p>
    <w:p w:rsidR="00A05DA7" w:rsidRPr="005156A8" w:rsidRDefault="00FB6F03" w:rsidP="007C0170">
      <w:pPr>
        <w:ind w:firstLine="720"/>
        <w:jc w:val="center"/>
        <w:rPr>
          <w:b/>
        </w:rPr>
      </w:pPr>
      <w:r>
        <w:rPr>
          <w:b/>
        </w:rPr>
        <w:t>4</w:t>
      </w:r>
      <w:r w:rsidR="00A05DA7" w:rsidRPr="005156A8">
        <w:rPr>
          <w:b/>
        </w:rPr>
        <w:t>. Разъяснение положений конкурсной докумен</w:t>
      </w:r>
      <w:r w:rsidR="00AB06E4">
        <w:rPr>
          <w:b/>
        </w:rPr>
        <w:t>тации</w:t>
      </w:r>
    </w:p>
    <w:p w:rsidR="00A05DA7" w:rsidRPr="00CE1C36" w:rsidRDefault="00FB6F03" w:rsidP="00E33625">
      <w:pPr>
        <w:pStyle w:val="3"/>
        <w:numPr>
          <w:ilvl w:val="0"/>
          <w:numId w:val="0"/>
        </w:numPr>
        <w:ind w:firstLine="540"/>
        <w:rPr>
          <w:spacing w:val="-4"/>
          <w:szCs w:val="24"/>
        </w:rPr>
      </w:pPr>
      <w:r>
        <w:rPr>
          <w:spacing w:val="-4"/>
          <w:szCs w:val="24"/>
        </w:rPr>
        <w:t>4</w:t>
      </w:r>
      <w:r w:rsidR="00A05DA7" w:rsidRPr="00CE1C36">
        <w:rPr>
          <w:spacing w:val="-4"/>
          <w:szCs w:val="24"/>
        </w:rPr>
        <w:t xml:space="preserve">.1. При проведении </w:t>
      </w:r>
      <w:r w:rsidR="0056746E">
        <w:rPr>
          <w:spacing w:val="-4"/>
          <w:szCs w:val="24"/>
        </w:rPr>
        <w:t>к</w:t>
      </w:r>
      <w:r w:rsidR="00A05DA7" w:rsidRPr="00CE1C36">
        <w:rPr>
          <w:spacing w:val="-4"/>
          <w:szCs w:val="24"/>
        </w:rPr>
        <w:t xml:space="preserve">онкурса какие-либо переговоры </w:t>
      </w:r>
      <w:r w:rsidR="001C5EFD">
        <w:rPr>
          <w:spacing w:val="-4"/>
          <w:szCs w:val="24"/>
        </w:rPr>
        <w:t>организатор</w:t>
      </w:r>
      <w:r w:rsidR="009B66C2">
        <w:rPr>
          <w:spacing w:val="-4"/>
          <w:szCs w:val="24"/>
        </w:rPr>
        <w:t>а</w:t>
      </w:r>
      <w:r w:rsidR="001C5EFD">
        <w:rPr>
          <w:spacing w:val="-4"/>
          <w:szCs w:val="24"/>
        </w:rPr>
        <w:t xml:space="preserve"> конкурса</w:t>
      </w:r>
      <w:r w:rsidR="00A05DA7" w:rsidRPr="00CE1C36">
        <w:rPr>
          <w:spacing w:val="-4"/>
          <w:szCs w:val="24"/>
        </w:rPr>
        <w:t xml:space="preserve"> или конкурсной комиссии с </w:t>
      </w:r>
      <w:r w:rsidR="004706A6">
        <w:rPr>
          <w:spacing w:val="-4"/>
          <w:szCs w:val="24"/>
        </w:rPr>
        <w:t>У</w:t>
      </w:r>
      <w:r w:rsidR="00A05DA7" w:rsidRPr="00CE1C36">
        <w:rPr>
          <w:spacing w:val="-4"/>
          <w:szCs w:val="24"/>
        </w:rPr>
        <w:t xml:space="preserve">частником </w:t>
      </w:r>
      <w:r w:rsidR="002F1072">
        <w:rPr>
          <w:spacing w:val="-4"/>
          <w:szCs w:val="24"/>
        </w:rPr>
        <w:t>конкурса</w:t>
      </w:r>
      <w:r w:rsidR="00A05DA7" w:rsidRPr="00CE1C36">
        <w:rPr>
          <w:spacing w:val="-4"/>
          <w:szCs w:val="24"/>
        </w:rPr>
        <w:t xml:space="preserve"> не допускаются, за исключением разъяснения положений конкурсной документации.</w:t>
      </w:r>
    </w:p>
    <w:p w:rsidR="00A05DA7" w:rsidRPr="00CE1C36" w:rsidRDefault="00FB6F03" w:rsidP="00E33625">
      <w:pPr>
        <w:pStyle w:val="3"/>
        <w:numPr>
          <w:ilvl w:val="0"/>
          <w:numId w:val="0"/>
        </w:numPr>
        <w:ind w:firstLine="540"/>
        <w:rPr>
          <w:spacing w:val="-4"/>
          <w:szCs w:val="24"/>
        </w:rPr>
      </w:pPr>
      <w:r>
        <w:rPr>
          <w:spacing w:val="-4"/>
          <w:szCs w:val="24"/>
        </w:rPr>
        <w:t>4</w:t>
      </w:r>
      <w:r w:rsidR="00A05DA7" w:rsidRPr="00CE1C36">
        <w:rPr>
          <w:spacing w:val="-4"/>
          <w:szCs w:val="24"/>
        </w:rPr>
        <w:t xml:space="preserve">.2. Любой Участник вправе направить в письменной форме запрос </w:t>
      </w:r>
      <w:r w:rsidR="00C30788">
        <w:rPr>
          <w:spacing w:val="-4"/>
          <w:szCs w:val="24"/>
        </w:rPr>
        <w:t xml:space="preserve">организатору </w:t>
      </w:r>
      <w:r w:rsidR="006A7E9C">
        <w:rPr>
          <w:spacing w:val="-4"/>
          <w:szCs w:val="24"/>
        </w:rPr>
        <w:t>к</w:t>
      </w:r>
      <w:r w:rsidR="00C30788">
        <w:rPr>
          <w:spacing w:val="-4"/>
          <w:szCs w:val="24"/>
        </w:rPr>
        <w:t>онкурса</w:t>
      </w:r>
      <w:r w:rsidR="00A05DA7" w:rsidRPr="00CE1C36">
        <w:rPr>
          <w:spacing w:val="-4"/>
          <w:szCs w:val="24"/>
        </w:rPr>
        <w:t xml:space="preserve"> о разъяснении положений конкурсной документации. </w:t>
      </w:r>
    </w:p>
    <w:p w:rsidR="00A05DA7" w:rsidRPr="00CE1C36" w:rsidRDefault="00FB6F03" w:rsidP="00E33625">
      <w:pPr>
        <w:pStyle w:val="3"/>
        <w:numPr>
          <w:ilvl w:val="0"/>
          <w:numId w:val="0"/>
        </w:numPr>
        <w:ind w:firstLine="540"/>
        <w:rPr>
          <w:szCs w:val="24"/>
        </w:rPr>
      </w:pPr>
      <w:r>
        <w:rPr>
          <w:szCs w:val="24"/>
        </w:rPr>
        <w:t>4</w:t>
      </w:r>
      <w:r w:rsidR="00A05DA7" w:rsidRPr="00CE1C36">
        <w:rPr>
          <w:szCs w:val="24"/>
        </w:rPr>
        <w:t xml:space="preserve">.3. </w:t>
      </w:r>
      <w:r w:rsidR="009A58FF">
        <w:rPr>
          <w:szCs w:val="24"/>
        </w:rPr>
        <w:t>Орг</w:t>
      </w:r>
      <w:r w:rsidR="006A7E9C">
        <w:rPr>
          <w:szCs w:val="24"/>
        </w:rPr>
        <w:t>анизатор к</w:t>
      </w:r>
      <w:r w:rsidR="009A58FF">
        <w:rPr>
          <w:szCs w:val="24"/>
        </w:rPr>
        <w:t>онкурса</w:t>
      </w:r>
      <w:r w:rsidR="00A05DA7" w:rsidRPr="00CE1C36">
        <w:rPr>
          <w:szCs w:val="24"/>
        </w:rPr>
        <w:t xml:space="preserve"> в течение двух рабочих дней со дня поступления указанного запроса направляет в письменной форме разъяснения положений конкурсной документации, если указанный запрос поступил к </w:t>
      </w:r>
      <w:r w:rsidR="009A58FF">
        <w:rPr>
          <w:szCs w:val="24"/>
        </w:rPr>
        <w:t>организатору конкурса</w:t>
      </w:r>
      <w:r w:rsidR="00A05DA7" w:rsidRPr="00CE1C36">
        <w:rPr>
          <w:szCs w:val="24"/>
        </w:rPr>
        <w:t xml:space="preserve"> не позднее, чем за пять дней до дня окончания срока подачи заявок на участие в </w:t>
      </w:r>
      <w:r w:rsidR="0056746E">
        <w:rPr>
          <w:szCs w:val="24"/>
        </w:rPr>
        <w:t>к</w:t>
      </w:r>
      <w:r w:rsidR="00A05DA7" w:rsidRPr="00CE1C36">
        <w:rPr>
          <w:szCs w:val="24"/>
        </w:rPr>
        <w:t>онкурсе.</w:t>
      </w:r>
    </w:p>
    <w:p w:rsidR="00A05DA7" w:rsidRPr="005156A8" w:rsidRDefault="00A05DA7" w:rsidP="00E33625">
      <w:pPr>
        <w:pStyle w:val="3"/>
        <w:numPr>
          <w:ilvl w:val="0"/>
          <w:numId w:val="0"/>
        </w:numPr>
        <w:ind w:firstLine="540"/>
        <w:rPr>
          <w:szCs w:val="24"/>
        </w:rPr>
      </w:pPr>
    </w:p>
    <w:p w:rsidR="00A05DA7" w:rsidRPr="005156A8" w:rsidRDefault="0082053E" w:rsidP="007C0170">
      <w:pPr>
        <w:pStyle w:val="3"/>
        <w:numPr>
          <w:ilvl w:val="0"/>
          <w:numId w:val="0"/>
        </w:numPr>
        <w:ind w:firstLine="720"/>
        <w:jc w:val="center"/>
        <w:rPr>
          <w:b/>
          <w:szCs w:val="24"/>
        </w:rPr>
      </w:pPr>
      <w:r>
        <w:rPr>
          <w:b/>
          <w:szCs w:val="24"/>
        </w:rPr>
        <w:t>5</w:t>
      </w:r>
      <w:r w:rsidR="00A05DA7" w:rsidRPr="005156A8">
        <w:rPr>
          <w:b/>
          <w:szCs w:val="24"/>
        </w:rPr>
        <w:t xml:space="preserve">. Отказ от проведения </w:t>
      </w:r>
      <w:r w:rsidR="0056746E">
        <w:rPr>
          <w:b/>
          <w:szCs w:val="24"/>
        </w:rPr>
        <w:t>к</w:t>
      </w:r>
      <w:r w:rsidR="00AB06E4">
        <w:rPr>
          <w:b/>
          <w:szCs w:val="24"/>
        </w:rPr>
        <w:t>онкурса</w:t>
      </w:r>
    </w:p>
    <w:p w:rsidR="00A05DA7" w:rsidRPr="00145D7A" w:rsidRDefault="0082053E" w:rsidP="00E33625">
      <w:pPr>
        <w:pStyle w:val="3"/>
        <w:numPr>
          <w:ilvl w:val="0"/>
          <w:numId w:val="0"/>
        </w:numPr>
        <w:ind w:firstLine="540"/>
        <w:rPr>
          <w:szCs w:val="24"/>
        </w:rPr>
      </w:pPr>
      <w:r>
        <w:rPr>
          <w:szCs w:val="24"/>
        </w:rPr>
        <w:t>5</w:t>
      </w:r>
      <w:r w:rsidR="007B1763" w:rsidRPr="00145D7A">
        <w:rPr>
          <w:szCs w:val="24"/>
        </w:rPr>
        <w:t>.1. Уполномоченный орган</w:t>
      </w:r>
      <w:r w:rsidR="00A05DA7" w:rsidRPr="00145D7A">
        <w:rPr>
          <w:szCs w:val="24"/>
        </w:rPr>
        <w:t xml:space="preserve">, вправе отказаться от проведения </w:t>
      </w:r>
      <w:r w:rsidR="0056746E">
        <w:rPr>
          <w:szCs w:val="24"/>
        </w:rPr>
        <w:t>к</w:t>
      </w:r>
      <w:r w:rsidR="00A05DA7" w:rsidRPr="00145D7A">
        <w:rPr>
          <w:szCs w:val="24"/>
        </w:rPr>
        <w:t xml:space="preserve">онкурса не позднее, чем за пятнадцать дней до даты окончания подачи заявок на участие в </w:t>
      </w:r>
      <w:r w:rsidR="0056746E">
        <w:rPr>
          <w:szCs w:val="24"/>
        </w:rPr>
        <w:t>к</w:t>
      </w:r>
      <w:r w:rsidR="00A05DA7" w:rsidRPr="00145D7A">
        <w:rPr>
          <w:szCs w:val="24"/>
        </w:rPr>
        <w:t>онкурсе.</w:t>
      </w:r>
    </w:p>
    <w:p w:rsidR="00A05DA7" w:rsidRPr="00145D7A" w:rsidRDefault="0082053E" w:rsidP="00E33625">
      <w:pPr>
        <w:ind w:firstLine="540"/>
        <w:jc w:val="both"/>
      </w:pPr>
      <w:r>
        <w:t>5</w:t>
      </w:r>
      <w:r w:rsidR="00A05DA7" w:rsidRPr="00145D7A">
        <w:t xml:space="preserve">.2. Извещение об отказе от проведения открытого </w:t>
      </w:r>
      <w:r w:rsidR="0056746E">
        <w:t>к</w:t>
      </w:r>
      <w:r w:rsidR="00A05DA7" w:rsidRPr="00145D7A">
        <w:t xml:space="preserve">онкурса опубликовывается и размещается </w:t>
      </w:r>
      <w:r w:rsidR="0055056E" w:rsidRPr="00145D7A">
        <w:t>организатором конкурса</w:t>
      </w:r>
      <w:r w:rsidR="00A05DA7" w:rsidRPr="00145D7A">
        <w:t xml:space="preserve"> </w:t>
      </w:r>
      <w:r w:rsidR="00055684" w:rsidRPr="00145D7A">
        <w:t xml:space="preserve">соответственно в течение пяти рабочих дней и двух рабочих дней со дня принятия решения об отказе от проведения открытого </w:t>
      </w:r>
      <w:r w:rsidR="0056746E">
        <w:t>к</w:t>
      </w:r>
      <w:r w:rsidR="00055684" w:rsidRPr="00145D7A">
        <w:t xml:space="preserve">онкурса в порядке, установленном для официального опубликования и размещения на официальном сайте извещения о проведении открытого </w:t>
      </w:r>
      <w:r w:rsidR="0056746E">
        <w:t>к</w:t>
      </w:r>
      <w:r w:rsidR="00055684" w:rsidRPr="00145D7A">
        <w:t>онкурса.</w:t>
      </w:r>
    </w:p>
    <w:p w:rsidR="00A05DA7" w:rsidRPr="005156A8" w:rsidRDefault="0082053E" w:rsidP="00E33625">
      <w:pPr>
        <w:pStyle w:val="3"/>
        <w:numPr>
          <w:ilvl w:val="0"/>
          <w:numId w:val="0"/>
        </w:numPr>
        <w:ind w:firstLine="540"/>
        <w:rPr>
          <w:spacing w:val="-4"/>
          <w:szCs w:val="24"/>
        </w:rPr>
      </w:pPr>
      <w:r>
        <w:rPr>
          <w:spacing w:val="-4"/>
          <w:szCs w:val="24"/>
        </w:rPr>
        <w:t>5</w:t>
      </w:r>
      <w:r w:rsidR="00A05DA7" w:rsidRPr="00145D7A">
        <w:rPr>
          <w:spacing w:val="-4"/>
          <w:szCs w:val="24"/>
        </w:rPr>
        <w:t xml:space="preserve">.3. В течение двух </w:t>
      </w:r>
      <w:r w:rsidR="00055684" w:rsidRPr="00145D7A">
        <w:rPr>
          <w:spacing w:val="-4"/>
          <w:szCs w:val="24"/>
        </w:rPr>
        <w:t xml:space="preserve">рабочих </w:t>
      </w:r>
      <w:r w:rsidR="00A05DA7" w:rsidRPr="00145D7A">
        <w:rPr>
          <w:spacing w:val="-4"/>
          <w:szCs w:val="24"/>
        </w:rPr>
        <w:t xml:space="preserve">дней со дня принятия указанного решения </w:t>
      </w:r>
      <w:r w:rsidR="0055056E" w:rsidRPr="00145D7A">
        <w:rPr>
          <w:spacing w:val="-4"/>
          <w:szCs w:val="24"/>
        </w:rPr>
        <w:t>организатором конкурса</w:t>
      </w:r>
      <w:r w:rsidR="00A05DA7" w:rsidRPr="00145D7A">
        <w:rPr>
          <w:spacing w:val="-4"/>
          <w:szCs w:val="24"/>
        </w:rPr>
        <w:t xml:space="preserve"> вскрываются </w:t>
      </w:r>
      <w:r w:rsidR="00055684" w:rsidRPr="00145D7A">
        <w:rPr>
          <w:spacing w:val="-4"/>
          <w:szCs w:val="24"/>
        </w:rPr>
        <w:t xml:space="preserve">(в случае если на конверте не указаны почтовый адрес (для юридического лица) или сведения о месте жительства  (для физического лица) участника </w:t>
      </w:r>
      <w:r w:rsidR="004706A6">
        <w:rPr>
          <w:spacing w:val="-4"/>
          <w:szCs w:val="24"/>
        </w:rPr>
        <w:t>конкурса</w:t>
      </w:r>
      <w:r w:rsidR="00055684" w:rsidRPr="00145D7A">
        <w:rPr>
          <w:spacing w:val="-4"/>
          <w:szCs w:val="24"/>
        </w:rPr>
        <w:t xml:space="preserve">) </w:t>
      </w:r>
      <w:r w:rsidR="00A05DA7" w:rsidRPr="00145D7A">
        <w:rPr>
          <w:spacing w:val="-4"/>
          <w:szCs w:val="24"/>
        </w:rPr>
        <w:t xml:space="preserve">конверты с заявками на участие в </w:t>
      </w:r>
      <w:r w:rsidR="0056746E">
        <w:rPr>
          <w:spacing w:val="-4"/>
          <w:szCs w:val="24"/>
        </w:rPr>
        <w:t>к</w:t>
      </w:r>
      <w:r w:rsidR="00A05DA7" w:rsidRPr="00145D7A">
        <w:rPr>
          <w:spacing w:val="-4"/>
          <w:szCs w:val="24"/>
        </w:rPr>
        <w:t xml:space="preserve">онкурсе, и направляются соответствующие </w:t>
      </w:r>
      <w:r w:rsidR="00A05DA7" w:rsidRPr="00145D7A">
        <w:rPr>
          <w:spacing w:val="-4"/>
          <w:szCs w:val="24"/>
        </w:rPr>
        <w:lastRenderedPageBreak/>
        <w:t>уведомления всем Участникам.</w:t>
      </w:r>
    </w:p>
    <w:p w:rsidR="00221DDD" w:rsidRDefault="00221DDD" w:rsidP="007C0170">
      <w:pPr>
        <w:pStyle w:val="3"/>
        <w:numPr>
          <w:ilvl w:val="0"/>
          <w:numId w:val="0"/>
        </w:numPr>
        <w:ind w:firstLine="720"/>
        <w:rPr>
          <w:szCs w:val="24"/>
        </w:rPr>
      </w:pPr>
    </w:p>
    <w:p w:rsidR="009A71E3" w:rsidRPr="00CE5FB8" w:rsidRDefault="009A71E3" w:rsidP="009A71E3">
      <w:pPr>
        <w:pStyle w:val="3"/>
        <w:numPr>
          <w:ilvl w:val="0"/>
          <w:numId w:val="0"/>
        </w:numPr>
        <w:tabs>
          <w:tab w:val="num" w:pos="720"/>
        </w:tabs>
        <w:ind w:firstLine="720"/>
        <w:jc w:val="center"/>
        <w:rPr>
          <w:b/>
          <w:szCs w:val="24"/>
        </w:rPr>
      </w:pPr>
      <w:r>
        <w:rPr>
          <w:b/>
          <w:szCs w:val="24"/>
        </w:rPr>
        <w:t xml:space="preserve">6. </w:t>
      </w:r>
      <w:r w:rsidRPr="00CE5FB8">
        <w:rPr>
          <w:b/>
          <w:szCs w:val="24"/>
        </w:rPr>
        <w:t xml:space="preserve"> Документы, входящие в состав </w:t>
      </w:r>
      <w:r>
        <w:rPr>
          <w:b/>
          <w:szCs w:val="24"/>
        </w:rPr>
        <w:t>з</w:t>
      </w:r>
      <w:r w:rsidRPr="00CE5FB8">
        <w:rPr>
          <w:b/>
          <w:szCs w:val="24"/>
        </w:rPr>
        <w:t xml:space="preserve">аявки на участие в </w:t>
      </w:r>
      <w:r w:rsidR="0056746E">
        <w:rPr>
          <w:b/>
          <w:szCs w:val="24"/>
        </w:rPr>
        <w:t>к</w:t>
      </w:r>
      <w:r w:rsidR="00AB06E4">
        <w:rPr>
          <w:b/>
          <w:szCs w:val="24"/>
        </w:rPr>
        <w:t>онкурсе</w:t>
      </w:r>
    </w:p>
    <w:p w:rsidR="009A71E3" w:rsidRPr="00CE5FB8" w:rsidRDefault="00630B4E" w:rsidP="00E33625">
      <w:pPr>
        <w:pStyle w:val="3"/>
        <w:numPr>
          <w:ilvl w:val="0"/>
          <w:numId w:val="0"/>
        </w:numPr>
        <w:tabs>
          <w:tab w:val="num" w:pos="720"/>
        </w:tabs>
        <w:ind w:firstLine="540"/>
        <w:rPr>
          <w:szCs w:val="24"/>
        </w:rPr>
      </w:pPr>
      <w:r>
        <w:rPr>
          <w:szCs w:val="24"/>
        </w:rPr>
        <w:t>6</w:t>
      </w:r>
      <w:r w:rsidR="009A71E3" w:rsidRPr="00CE5FB8">
        <w:rPr>
          <w:szCs w:val="24"/>
        </w:rPr>
        <w:t xml:space="preserve">.1. Заявка на участие в </w:t>
      </w:r>
      <w:r w:rsidR="0056746E">
        <w:rPr>
          <w:szCs w:val="24"/>
        </w:rPr>
        <w:t>к</w:t>
      </w:r>
      <w:r w:rsidR="009A71E3" w:rsidRPr="00CE5FB8">
        <w:rPr>
          <w:szCs w:val="24"/>
        </w:rPr>
        <w:t>онкурсе должна быть подготовлена Участником в соответствии с образцом.</w:t>
      </w:r>
    </w:p>
    <w:p w:rsidR="009A71E3" w:rsidRPr="005579C5" w:rsidRDefault="00630B4E" w:rsidP="00E33625">
      <w:pPr>
        <w:ind w:firstLine="540"/>
        <w:jc w:val="both"/>
      </w:pPr>
      <w:r>
        <w:t>6</w:t>
      </w:r>
      <w:r w:rsidR="009A71E3" w:rsidRPr="005579C5">
        <w:t xml:space="preserve">.2. Заявка на участие в </w:t>
      </w:r>
      <w:r w:rsidR="0056746E">
        <w:t>к</w:t>
      </w:r>
      <w:r w:rsidR="009A71E3" w:rsidRPr="005579C5">
        <w:t>онкурсе должна содержать:</w:t>
      </w:r>
    </w:p>
    <w:p w:rsidR="009A71E3" w:rsidRPr="005579C5" w:rsidRDefault="00630B4E" w:rsidP="00E33625">
      <w:pPr>
        <w:ind w:firstLine="540"/>
        <w:jc w:val="both"/>
      </w:pPr>
      <w:r>
        <w:t>6</w:t>
      </w:r>
      <w:r w:rsidR="009A71E3">
        <w:t>.2.1.</w:t>
      </w:r>
      <w:r w:rsidR="009A71E3" w:rsidRPr="005579C5">
        <w:t xml:space="preserve"> сведения о соискателе:</w:t>
      </w:r>
    </w:p>
    <w:p w:rsidR="009A71E3" w:rsidRPr="005579C5" w:rsidRDefault="009A71E3" w:rsidP="002361E5">
      <w:pPr>
        <w:tabs>
          <w:tab w:val="left" w:pos="900"/>
        </w:tabs>
        <w:ind w:firstLine="540"/>
        <w:jc w:val="both"/>
      </w:pPr>
      <w:r w:rsidRPr="005579C5">
        <w:t>а) фирменное наименование (наименование) соискателя;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факса, адрес электронной почты (при наличии);</w:t>
      </w:r>
    </w:p>
    <w:p w:rsidR="009A71E3" w:rsidRPr="005579C5" w:rsidRDefault="009A71E3" w:rsidP="009A71E3">
      <w:pPr>
        <w:ind w:firstLine="540"/>
        <w:jc w:val="both"/>
      </w:pPr>
      <w:r w:rsidRPr="005579C5">
        <w:t>б)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9A71E3" w:rsidRPr="005579C5" w:rsidRDefault="009A71E3" w:rsidP="009A71E3">
      <w:pPr>
        <w:ind w:firstLine="540"/>
        <w:jc w:val="both"/>
      </w:pPr>
      <w:r w:rsidRPr="005579C5">
        <w:t>в) документ, подтверждающий полномочия лица на осуществление действий от имени соискателя (при необходимости);</w:t>
      </w:r>
    </w:p>
    <w:p w:rsidR="009A71E3" w:rsidRPr="005579C5" w:rsidRDefault="00630B4E" w:rsidP="009A71E3">
      <w:pPr>
        <w:ind w:firstLine="540"/>
        <w:jc w:val="both"/>
      </w:pPr>
      <w:r>
        <w:t>6</w:t>
      </w:r>
      <w:r w:rsidR="009A71E3">
        <w:t>.2.2.</w:t>
      </w:r>
      <w:r w:rsidR="009A71E3" w:rsidRPr="005579C5">
        <w:t xml:space="preserve"> 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p w:rsidR="009A71E3" w:rsidRPr="005579C5" w:rsidRDefault="00630B4E" w:rsidP="009A71E3">
      <w:pPr>
        <w:ind w:firstLine="540"/>
        <w:jc w:val="both"/>
      </w:pPr>
      <w:r>
        <w:t>6</w:t>
      </w:r>
      <w:r w:rsidR="009A71E3">
        <w:t>.2.3.</w:t>
      </w:r>
      <w:r w:rsidR="009A71E3" w:rsidRPr="005579C5">
        <w:t xml:space="preserve"> сведения о финансово-хозяйственной деятельности по установленным формам отчетности;</w:t>
      </w:r>
    </w:p>
    <w:p w:rsidR="009A71E3" w:rsidRPr="005579C5" w:rsidRDefault="00630B4E" w:rsidP="009A71E3">
      <w:pPr>
        <w:ind w:firstLine="540"/>
        <w:jc w:val="both"/>
      </w:pPr>
      <w:r>
        <w:t>6</w:t>
      </w:r>
      <w:r w:rsidR="009A71E3">
        <w:t>.2.4.</w:t>
      </w:r>
      <w:r w:rsidR="009A71E3" w:rsidRPr="005579C5">
        <w:t xml:space="preserve"> документы, подтверждающие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предшествующий году проведения </w:t>
      </w:r>
      <w:r w:rsidR="004252E9">
        <w:t>к</w:t>
      </w:r>
      <w:r w:rsidR="009A71E3" w:rsidRPr="005579C5">
        <w:t>онкурса календарный год, размер которой, по данным бухгалтерской отчетности за последний завершенный отчетный период, превышает двадцать пять процентов балансовой стоимости активов соискателя;</w:t>
      </w:r>
    </w:p>
    <w:p w:rsidR="009A71E3" w:rsidRPr="005579C5" w:rsidRDefault="00630B4E" w:rsidP="009A71E3">
      <w:pPr>
        <w:ind w:firstLine="540"/>
        <w:jc w:val="both"/>
      </w:pPr>
      <w:r>
        <w:t>6</w:t>
      </w:r>
      <w:r w:rsidR="009A71E3">
        <w:t>.2.5.</w:t>
      </w:r>
      <w:r w:rsidR="009A71E3" w:rsidRPr="005579C5">
        <w:t xml:space="preserve"> сведения о наименовании головной и дочерних организаций (при наличии);</w:t>
      </w:r>
    </w:p>
    <w:p w:rsidR="009A71E3" w:rsidRPr="005579C5" w:rsidRDefault="00630B4E" w:rsidP="009A71E3">
      <w:pPr>
        <w:ind w:firstLine="540"/>
        <w:jc w:val="both"/>
      </w:pPr>
      <w:r>
        <w:t>6</w:t>
      </w:r>
      <w:r w:rsidR="009A71E3">
        <w:t>.2.6.</w:t>
      </w:r>
      <w:r w:rsidR="009A71E3" w:rsidRPr="005579C5">
        <w:t xml:space="preserve"> копия лицензии на осуществление перевозок пассажиров автомобильным транспортом, оборудованным для перевозок более 8 человек, и выписка из реестра лицензий;</w:t>
      </w:r>
    </w:p>
    <w:p w:rsidR="009A71E3" w:rsidRPr="005579C5" w:rsidRDefault="00630B4E" w:rsidP="009A71E3">
      <w:pPr>
        <w:ind w:firstLine="540"/>
        <w:jc w:val="both"/>
      </w:pPr>
      <w:r>
        <w:t>6</w:t>
      </w:r>
      <w:r w:rsidR="009A71E3">
        <w:t>.2.7.</w:t>
      </w:r>
      <w:r w:rsidR="009A71E3" w:rsidRPr="005579C5">
        <w:t xml:space="preserve"> конкурсное предложение, подготовленное соискателем в соответствии с требованиями конкурсной документации и содержащее следующие сведения:</w:t>
      </w:r>
    </w:p>
    <w:p w:rsidR="009A71E3" w:rsidRPr="005579C5" w:rsidRDefault="009A71E3" w:rsidP="009A71E3">
      <w:pPr>
        <w:ind w:firstLine="540"/>
        <w:jc w:val="both"/>
      </w:pPr>
      <w:r w:rsidRPr="005579C5">
        <w:t>а) наименование начального и конечного остановочных пунктов, наименование улиц, населенных пунктов и т.д. по пути следования транспортных средств, предлагаемый соискателем тариф на перевозку пассажиров и багажа, время начала и окончания движения транспортных средств, интервал либо расписание движения, количество плановых рейсов в сутки;</w:t>
      </w:r>
    </w:p>
    <w:p w:rsidR="009A71E3" w:rsidRPr="005579C5" w:rsidRDefault="009A71E3" w:rsidP="009A71E3">
      <w:pPr>
        <w:ind w:firstLine="540"/>
        <w:jc w:val="both"/>
      </w:pPr>
      <w:r w:rsidRPr="005579C5">
        <w:t>б) сведения о транспортных средствах, предполагаемых соискателем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В подтверждение соискателем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 о регистрации транспортных средств, договоры о пользовании транспортными средствами на условиях лизинга (при необходимости), договоры аренды транспортных средств (при необходимости), копии талонов о прохождении транспортными средствами государственного технического осмотра;</w:t>
      </w:r>
    </w:p>
    <w:p w:rsidR="009A71E3" w:rsidRPr="005579C5" w:rsidRDefault="009A71E3" w:rsidP="009A71E3">
      <w:pPr>
        <w:ind w:firstLine="540"/>
        <w:jc w:val="both"/>
      </w:pPr>
      <w:r w:rsidRPr="005579C5">
        <w:t xml:space="preserve">в) сведения о водителях. В подтверждение соискателем представляются: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w:t>
      </w:r>
      <w:r w:rsidRPr="005579C5">
        <w:lastRenderedPageBreak/>
        <w:t>выполнение всех рейсов, предусмотренных конкурсной документацией, стаж их работы в качестве водителя соответствующей категории транспортных средств; копии водительских удостоверений с разрешающей отметкой соответствующей категории транспортных средств, приказов о приеме на работу, трудовых договоров, трудовых книжек, должностных инструкции;</w:t>
      </w:r>
    </w:p>
    <w:p w:rsidR="009A71E3" w:rsidRPr="005579C5" w:rsidRDefault="009A71E3" w:rsidP="009A71E3">
      <w:pPr>
        <w:ind w:firstLine="540"/>
        <w:jc w:val="both"/>
      </w:pPr>
      <w:r w:rsidRPr="005579C5">
        <w:t>г) сведения, подтверждающие возможность соискателя обеспечить техническое обслуживание и ремонт транспортных средств. Для этого соискателем может быть представлена копия сертификата соответствия на техническое обслуживание и ремонт транспортных средств (с приложениями), выдаваемого по результатам добровольной сертификации, либо копия договора со специализированной организацией о техническом обслуживании и ремонте транспортных средств соискателя с приложением копии соответствующего сертификата;</w:t>
      </w:r>
    </w:p>
    <w:p w:rsidR="009A71E3" w:rsidRPr="005579C5" w:rsidRDefault="009A71E3" w:rsidP="009A71E3">
      <w:pPr>
        <w:ind w:firstLine="540"/>
        <w:jc w:val="both"/>
      </w:pPr>
      <w:r w:rsidRPr="005579C5">
        <w:t>д) сведения, подтверждающие возможность соискателя обеспечить контроль технического состояния транспортных средств перед выездом на маршрут и при возвращении на место стоянки. 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приказа о его назначении или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 соискателя;</w:t>
      </w:r>
    </w:p>
    <w:p w:rsidR="009A71E3" w:rsidRPr="005579C5" w:rsidRDefault="009A71E3" w:rsidP="009A71E3">
      <w:pPr>
        <w:ind w:firstLine="540"/>
        <w:jc w:val="both"/>
      </w:pPr>
      <w:r w:rsidRPr="005579C5">
        <w:t>е) сведения, подтверждающие возможность соискателя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p w:rsidR="009A71E3" w:rsidRPr="005579C5" w:rsidRDefault="009A71E3" w:rsidP="009A71E3">
      <w:pPr>
        <w:ind w:firstLine="540"/>
        <w:jc w:val="both"/>
      </w:pPr>
      <w:r w:rsidRPr="005579C5">
        <w:t>ж) сведения, подтверждающие возможность соискателя обеспечить планирование всех видов технического обслуживания транспортных средств и учет их пробега. Для этого соискателем представляются либо сведения о должностном лице, ответственном за осуществление планирования технического обслуживания и учета пробега транспортных средств (фамилия, имя, отчество), копия приказа о его назначении или копия трудового договора, сведения о квалификации (копии документов об образовании, стаже работы), копии удостоверения о прохождении им аттестации и должностной инструкции, либо копия договора со специализированной организацией об осуществлении планирования всех видов технического обслуживания транспортных средств и учета их пробега;</w:t>
      </w:r>
    </w:p>
    <w:p w:rsidR="009A71E3" w:rsidRPr="005579C5" w:rsidRDefault="009A71E3" w:rsidP="009A71E3">
      <w:pPr>
        <w:ind w:firstLine="540"/>
        <w:jc w:val="both"/>
      </w:pPr>
      <w:r w:rsidRPr="005579C5">
        <w:t>з) сведения, подтверждающие возможность соискателя обеспечить предрейсовый, межрейсовый и послерейсовый медицинский контроль состояния здоровья водителей. Для этого соискателем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 соответствующей лицензии;</w:t>
      </w:r>
    </w:p>
    <w:p w:rsidR="009A71E3" w:rsidRPr="005579C5" w:rsidRDefault="009A71E3" w:rsidP="009A71E3">
      <w:pPr>
        <w:ind w:firstLine="540"/>
        <w:jc w:val="both"/>
      </w:pPr>
      <w:r w:rsidRPr="005579C5">
        <w:t>и) сведения, подтверждающие возможность соискателя обеспечить безопасность дорожного движения. Для этого соискателем представляются сведения о должностном лице, ответственном за обеспечение безопасности дорожного движения (фамилия, имя, отчество), копия приказа о его назначении или копия трудового договора, сведения о квалификации (копии документов об образовании, стаже работы), копии удостоверения о прохождении им аттестации и должностной инструкции;</w:t>
      </w:r>
    </w:p>
    <w:p w:rsidR="009A71E3" w:rsidRPr="005579C5" w:rsidRDefault="009A71E3" w:rsidP="009A71E3">
      <w:pPr>
        <w:ind w:firstLine="540"/>
        <w:jc w:val="both"/>
      </w:pPr>
      <w:r w:rsidRPr="005579C5">
        <w:t xml:space="preserve">к) сведения, подтверждающие возможность соискателя обеспечить диспетчерское управление транспортными средствами. Для этого соискателем представляются либо </w:t>
      </w:r>
      <w:r w:rsidRPr="005579C5">
        <w:lastRenderedPageBreak/>
        <w:t>сведения о должностном лице, ответственном за обеспечение диспетчерского управления транспортными средствами (фамилия, имя, отчество), копия приказа о его назначении или копия трудового договора, сведения о квалификации (копии документов об образовании, стаже работы), копии удостоверения о прохождении им аттестации и должностной инструкции, либо копия договора со специализированной организацией об осуществлении диспетчерского управления транспортными средствами соискателя;</w:t>
      </w:r>
    </w:p>
    <w:p w:rsidR="009A71E3" w:rsidRPr="005579C5" w:rsidRDefault="009A71E3" w:rsidP="009A71E3">
      <w:pPr>
        <w:ind w:firstLine="540"/>
        <w:jc w:val="both"/>
      </w:pPr>
      <w:r w:rsidRPr="005579C5">
        <w:t>л) сведения, подтверждающие возможность соискателя обеспечить режим рабочего времени и времени отдыха водителей в соответствии с действующим законодательством о труде. Для этого соискателем представляются сведения о должностном лице, ответственном за обеспечение режима рабочего времени и времени отдыха водителей (фамилия, имя, отчество), копия приказа о его назначении или трудового договора, сведения о квалификации (копии документов об образовании, стаже работы), копии должностной инструкции и графика работы (сменности) водителей на месяц, следующий за месяцем подведения итогов Конкурса;</w:t>
      </w:r>
    </w:p>
    <w:p w:rsidR="009A71E3" w:rsidRPr="005579C5" w:rsidRDefault="009A71E3" w:rsidP="009A71E3">
      <w:pPr>
        <w:ind w:firstLine="540"/>
        <w:jc w:val="both"/>
      </w:pPr>
      <w:r w:rsidRPr="005579C5">
        <w:t>м) сведения, подтверждающие возможность соискателя обеспечить выполнение задач контрольно-ревизорской службы. Для этого соискателем представляются сведения о должностном лице, ответственном за выполнение задач контрольно-ревизорской службы (фамилия, имя, отчество),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w:t>
      </w:r>
    </w:p>
    <w:p w:rsidR="009A71E3" w:rsidRDefault="009A71E3" w:rsidP="009A71E3">
      <w:pPr>
        <w:ind w:firstLine="540"/>
        <w:jc w:val="both"/>
      </w:pPr>
      <w:r w:rsidRPr="005579C5">
        <w:t>н) сведения, подтверждающие проведение соискателем мероприятий по подготовке разрешающей документации по открытию маршрута, право осуществления перевозок на котором является предметом Конкурса (при наличии). Для этого соискателем представляется копия решения уполномоченного органа об открытии соответствующего маршрута.</w:t>
      </w:r>
    </w:p>
    <w:p w:rsidR="009A71E3" w:rsidRPr="00EA04B2" w:rsidRDefault="00630B4E" w:rsidP="009A71E3">
      <w:pPr>
        <w:widowControl w:val="0"/>
        <w:autoSpaceDE w:val="0"/>
        <w:autoSpaceDN w:val="0"/>
        <w:adjustRightInd w:val="0"/>
        <w:ind w:firstLine="720"/>
        <w:jc w:val="both"/>
        <w:rPr>
          <w:spacing w:val="-4"/>
        </w:rPr>
      </w:pPr>
      <w:r>
        <w:rPr>
          <w:spacing w:val="-4"/>
        </w:rPr>
        <w:t>6</w:t>
      </w:r>
      <w:r w:rsidR="009A71E3">
        <w:rPr>
          <w:spacing w:val="-4"/>
        </w:rPr>
        <w:t>.2.8.</w:t>
      </w:r>
      <w:r w:rsidR="009A71E3" w:rsidRPr="00EA04B2">
        <w:rPr>
          <w:spacing w:val="-4"/>
        </w:rPr>
        <w:t xml:space="preserve"> Неполное представление документов, представление документов с отклонением от установленных в настоящей конкурсной документации форм, наличие в таких документах недостоверных сведений об Участнике </w:t>
      </w:r>
      <w:r w:rsidR="00396405">
        <w:rPr>
          <w:spacing w:val="-4"/>
        </w:rPr>
        <w:t>к</w:t>
      </w:r>
      <w:r w:rsidR="009A71E3" w:rsidRPr="00EA04B2">
        <w:rPr>
          <w:spacing w:val="-4"/>
        </w:rPr>
        <w:t xml:space="preserve">онкурса или о предмете </w:t>
      </w:r>
      <w:r w:rsidR="0056746E">
        <w:rPr>
          <w:spacing w:val="-4"/>
        </w:rPr>
        <w:t>к</w:t>
      </w:r>
      <w:r w:rsidR="009A71E3" w:rsidRPr="00EA04B2">
        <w:rPr>
          <w:spacing w:val="-4"/>
        </w:rPr>
        <w:t xml:space="preserve">онкурса  является основанием для отказа в допуске Участника конкурса к участию в </w:t>
      </w:r>
      <w:r w:rsidR="0056746E">
        <w:rPr>
          <w:spacing w:val="-4"/>
        </w:rPr>
        <w:t>к</w:t>
      </w:r>
      <w:r w:rsidR="009A71E3" w:rsidRPr="00EA04B2">
        <w:rPr>
          <w:spacing w:val="-4"/>
        </w:rPr>
        <w:t>онкурсе.</w:t>
      </w:r>
    </w:p>
    <w:p w:rsidR="009A71E3" w:rsidRPr="005156A8" w:rsidRDefault="009A71E3" w:rsidP="007C0170">
      <w:pPr>
        <w:pStyle w:val="3"/>
        <w:numPr>
          <w:ilvl w:val="0"/>
          <w:numId w:val="0"/>
        </w:numPr>
        <w:ind w:firstLine="720"/>
        <w:rPr>
          <w:szCs w:val="24"/>
        </w:rPr>
      </w:pPr>
    </w:p>
    <w:p w:rsidR="00A05DA7" w:rsidRPr="005156A8" w:rsidRDefault="00493C42" w:rsidP="007C0170">
      <w:pPr>
        <w:pStyle w:val="3"/>
        <w:numPr>
          <w:ilvl w:val="0"/>
          <w:numId w:val="0"/>
        </w:numPr>
        <w:ind w:firstLine="720"/>
        <w:jc w:val="center"/>
        <w:rPr>
          <w:b/>
          <w:szCs w:val="24"/>
        </w:rPr>
      </w:pPr>
      <w:r>
        <w:rPr>
          <w:b/>
          <w:szCs w:val="24"/>
        </w:rPr>
        <w:t>7</w:t>
      </w:r>
      <w:r w:rsidR="00A05DA7" w:rsidRPr="005156A8">
        <w:rPr>
          <w:b/>
          <w:szCs w:val="24"/>
        </w:rPr>
        <w:t>.</w:t>
      </w:r>
      <w:r>
        <w:rPr>
          <w:b/>
          <w:szCs w:val="24"/>
        </w:rPr>
        <w:t xml:space="preserve"> Инструкция по зап</w:t>
      </w:r>
      <w:r w:rsidR="00AB06E4">
        <w:rPr>
          <w:b/>
          <w:szCs w:val="24"/>
        </w:rPr>
        <w:t>олнению заявки и конверта с ней</w:t>
      </w:r>
    </w:p>
    <w:p w:rsidR="00A05DA7" w:rsidRPr="005156A8" w:rsidRDefault="00A05DA7" w:rsidP="007C0170">
      <w:pPr>
        <w:pStyle w:val="3"/>
        <w:numPr>
          <w:ilvl w:val="0"/>
          <w:numId w:val="0"/>
        </w:numPr>
        <w:ind w:firstLine="720"/>
        <w:rPr>
          <w:b/>
          <w:szCs w:val="24"/>
        </w:rPr>
      </w:pPr>
    </w:p>
    <w:p w:rsidR="00A05DA7" w:rsidRPr="005156A8" w:rsidRDefault="00493C42" w:rsidP="007C0170">
      <w:pPr>
        <w:pStyle w:val="3"/>
        <w:numPr>
          <w:ilvl w:val="0"/>
          <w:numId w:val="0"/>
        </w:numPr>
        <w:ind w:firstLine="720"/>
        <w:jc w:val="center"/>
        <w:rPr>
          <w:b/>
          <w:szCs w:val="24"/>
        </w:rPr>
      </w:pPr>
      <w:r>
        <w:rPr>
          <w:b/>
          <w:szCs w:val="24"/>
        </w:rPr>
        <w:t>7.</w:t>
      </w:r>
      <w:r w:rsidR="00007DA9">
        <w:rPr>
          <w:b/>
          <w:szCs w:val="24"/>
        </w:rPr>
        <w:t xml:space="preserve">1. </w:t>
      </w:r>
      <w:r w:rsidR="00A05DA7" w:rsidRPr="005156A8">
        <w:rPr>
          <w:b/>
          <w:szCs w:val="24"/>
        </w:rPr>
        <w:t xml:space="preserve">Язык </w:t>
      </w:r>
      <w:r w:rsidR="006061A1" w:rsidRPr="005156A8">
        <w:rPr>
          <w:b/>
          <w:szCs w:val="24"/>
        </w:rPr>
        <w:t>з</w:t>
      </w:r>
      <w:r w:rsidR="00AB06E4">
        <w:rPr>
          <w:b/>
          <w:szCs w:val="24"/>
        </w:rPr>
        <w:t>аявки</w:t>
      </w:r>
    </w:p>
    <w:p w:rsidR="00A05DA7" w:rsidRPr="00DF1A8D" w:rsidRDefault="00493C42" w:rsidP="007C0170">
      <w:pPr>
        <w:pStyle w:val="3"/>
        <w:numPr>
          <w:ilvl w:val="0"/>
          <w:numId w:val="0"/>
        </w:numPr>
        <w:ind w:firstLine="720"/>
        <w:rPr>
          <w:szCs w:val="24"/>
        </w:rPr>
      </w:pPr>
      <w:r>
        <w:rPr>
          <w:szCs w:val="24"/>
        </w:rPr>
        <w:t>7.</w:t>
      </w:r>
      <w:r w:rsidR="00007DA9">
        <w:rPr>
          <w:szCs w:val="24"/>
        </w:rPr>
        <w:t>1</w:t>
      </w:r>
      <w:r w:rsidR="00A05DA7" w:rsidRPr="00DF1A8D">
        <w:rPr>
          <w:szCs w:val="24"/>
        </w:rPr>
        <w:t xml:space="preserve">.1. Заявка, подготовленная Участником, а также вся корреспонденция и документация, связанные с </w:t>
      </w:r>
      <w:r w:rsidR="006061A1" w:rsidRPr="00DF1A8D">
        <w:rPr>
          <w:szCs w:val="24"/>
        </w:rPr>
        <w:t>з</w:t>
      </w:r>
      <w:r w:rsidR="00A05DA7" w:rsidRPr="00DF1A8D">
        <w:rPr>
          <w:szCs w:val="24"/>
        </w:rPr>
        <w:t xml:space="preserve">аявкой, которыми обменялись Участник и </w:t>
      </w:r>
      <w:r w:rsidR="00E556BC" w:rsidRPr="00DF1A8D">
        <w:rPr>
          <w:szCs w:val="24"/>
        </w:rPr>
        <w:t xml:space="preserve">организатор конкурса, </w:t>
      </w:r>
      <w:r w:rsidR="00A05DA7" w:rsidRPr="00DF1A8D">
        <w:rPr>
          <w:szCs w:val="24"/>
        </w:rPr>
        <w:t xml:space="preserve">должны быть представлены на </w:t>
      </w:r>
      <w:r w:rsidR="006466C5" w:rsidRPr="00DF1A8D">
        <w:rPr>
          <w:szCs w:val="24"/>
        </w:rPr>
        <w:t xml:space="preserve">русском </w:t>
      </w:r>
      <w:r w:rsidR="00A05DA7" w:rsidRPr="00DF1A8D">
        <w:rPr>
          <w:szCs w:val="24"/>
        </w:rPr>
        <w:t>языке</w:t>
      </w:r>
      <w:r w:rsidR="006466C5" w:rsidRPr="00DF1A8D">
        <w:rPr>
          <w:szCs w:val="24"/>
        </w:rPr>
        <w:t>.</w:t>
      </w:r>
    </w:p>
    <w:p w:rsidR="00A05DA7" w:rsidRPr="00DF1A8D" w:rsidRDefault="00493C42" w:rsidP="007C0170">
      <w:pPr>
        <w:pStyle w:val="3"/>
        <w:numPr>
          <w:ilvl w:val="0"/>
          <w:numId w:val="0"/>
        </w:numPr>
        <w:ind w:firstLine="720"/>
        <w:rPr>
          <w:spacing w:val="-4"/>
          <w:szCs w:val="24"/>
        </w:rPr>
      </w:pPr>
      <w:r>
        <w:rPr>
          <w:spacing w:val="-4"/>
          <w:szCs w:val="24"/>
        </w:rPr>
        <w:t>7.</w:t>
      </w:r>
      <w:r w:rsidR="00A05DA7" w:rsidRPr="00DF1A8D">
        <w:rPr>
          <w:spacing w:val="-4"/>
          <w:szCs w:val="24"/>
        </w:rPr>
        <w:t xml:space="preserve">1.2.Сопроводительная документация и печатная литература, предоставленная Участником </w:t>
      </w:r>
      <w:r w:rsidR="00E556BC" w:rsidRPr="00DF1A8D">
        <w:rPr>
          <w:spacing w:val="-4"/>
          <w:szCs w:val="24"/>
        </w:rPr>
        <w:t>конкурса</w:t>
      </w:r>
      <w:r w:rsidR="00A05DA7" w:rsidRPr="00DF1A8D">
        <w:rPr>
          <w:spacing w:val="-4"/>
          <w:szCs w:val="24"/>
        </w:rPr>
        <w:t xml:space="preserve">, может быть представлена на другом языке при условии, что к ней будет прилагаться нотариально заверенный перевод соответствующих разделов на </w:t>
      </w:r>
      <w:r w:rsidR="006466C5" w:rsidRPr="00DF1A8D">
        <w:rPr>
          <w:spacing w:val="-4"/>
          <w:szCs w:val="24"/>
        </w:rPr>
        <w:t xml:space="preserve"> русский </w:t>
      </w:r>
      <w:r w:rsidR="00A05DA7" w:rsidRPr="00DF1A8D">
        <w:rPr>
          <w:spacing w:val="-4"/>
          <w:szCs w:val="24"/>
        </w:rPr>
        <w:t>язык</w:t>
      </w:r>
      <w:r w:rsidR="006466C5" w:rsidRPr="00DF1A8D">
        <w:rPr>
          <w:spacing w:val="-4"/>
          <w:szCs w:val="24"/>
        </w:rPr>
        <w:t xml:space="preserve">. </w:t>
      </w:r>
      <w:r w:rsidR="00A05DA7" w:rsidRPr="00DF1A8D">
        <w:rPr>
          <w:spacing w:val="-4"/>
          <w:szCs w:val="24"/>
        </w:rPr>
        <w:t>В случае противоречия между сопроводительной документацией, печатной литературой  и их переводом, преимущество будет иметь перевод.</w:t>
      </w:r>
    </w:p>
    <w:p w:rsidR="00A05DA7" w:rsidRPr="00DF1A8D" w:rsidRDefault="00493C42" w:rsidP="007C0170">
      <w:pPr>
        <w:pStyle w:val="3"/>
        <w:numPr>
          <w:ilvl w:val="0"/>
          <w:numId w:val="0"/>
        </w:numPr>
        <w:ind w:firstLine="720"/>
        <w:rPr>
          <w:szCs w:val="24"/>
        </w:rPr>
      </w:pPr>
      <w:r>
        <w:rPr>
          <w:szCs w:val="24"/>
        </w:rPr>
        <w:t>7.</w:t>
      </w:r>
      <w:r w:rsidR="00A05DA7" w:rsidRPr="00DF1A8D">
        <w:rPr>
          <w:szCs w:val="24"/>
        </w:rPr>
        <w:t xml:space="preserve">1.3. Отсутствие перевода на </w:t>
      </w:r>
      <w:r w:rsidR="006466C5" w:rsidRPr="00DF1A8D">
        <w:rPr>
          <w:szCs w:val="24"/>
        </w:rPr>
        <w:t xml:space="preserve"> русский язык </w:t>
      </w:r>
      <w:r w:rsidR="00A05DA7" w:rsidRPr="00DF1A8D">
        <w:rPr>
          <w:szCs w:val="24"/>
        </w:rPr>
        <w:t xml:space="preserve"> считается несоответствием заявки  требованиям конкурсной документации.</w:t>
      </w:r>
    </w:p>
    <w:p w:rsidR="0047444E" w:rsidRDefault="0047444E" w:rsidP="007C0170">
      <w:pPr>
        <w:pStyle w:val="3"/>
        <w:numPr>
          <w:ilvl w:val="0"/>
          <w:numId w:val="0"/>
        </w:numPr>
        <w:ind w:firstLine="720"/>
        <w:jc w:val="center"/>
        <w:rPr>
          <w:b/>
          <w:color w:val="000000"/>
          <w:spacing w:val="5"/>
          <w:szCs w:val="24"/>
        </w:rPr>
      </w:pPr>
    </w:p>
    <w:p w:rsidR="00A05DA7" w:rsidRPr="006947D1" w:rsidRDefault="00B00653" w:rsidP="0047444E">
      <w:pPr>
        <w:pStyle w:val="3"/>
        <w:numPr>
          <w:ilvl w:val="0"/>
          <w:numId w:val="0"/>
        </w:numPr>
        <w:ind w:left="720" w:hanging="720"/>
        <w:jc w:val="center"/>
        <w:rPr>
          <w:b/>
          <w:color w:val="000000"/>
          <w:spacing w:val="5"/>
          <w:szCs w:val="24"/>
        </w:rPr>
      </w:pPr>
      <w:r>
        <w:rPr>
          <w:b/>
          <w:color w:val="000000"/>
          <w:spacing w:val="5"/>
          <w:szCs w:val="24"/>
        </w:rPr>
        <w:t>7.</w:t>
      </w:r>
      <w:r w:rsidR="00A05DA7" w:rsidRPr="006947D1">
        <w:rPr>
          <w:b/>
          <w:color w:val="000000"/>
          <w:spacing w:val="5"/>
          <w:szCs w:val="24"/>
        </w:rPr>
        <w:t xml:space="preserve">2. Требования к оформлению </w:t>
      </w:r>
      <w:r w:rsidR="006061A1" w:rsidRPr="006947D1">
        <w:rPr>
          <w:b/>
          <w:color w:val="000000"/>
          <w:spacing w:val="5"/>
          <w:szCs w:val="24"/>
        </w:rPr>
        <w:t>з</w:t>
      </w:r>
      <w:r w:rsidR="00AB06E4">
        <w:rPr>
          <w:b/>
          <w:color w:val="000000"/>
          <w:spacing w:val="5"/>
          <w:szCs w:val="24"/>
        </w:rPr>
        <w:t>аявок</w:t>
      </w:r>
    </w:p>
    <w:p w:rsidR="00DA7C31" w:rsidRPr="006947D1" w:rsidRDefault="00B00653" w:rsidP="007C0170">
      <w:pPr>
        <w:pStyle w:val="3"/>
        <w:numPr>
          <w:ilvl w:val="0"/>
          <w:numId w:val="0"/>
        </w:numPr>
        <w:tabs>
          <w:tab w:val="num" w:pos="720"/>
        </w:tabs>
        <w:ind w:firstLine="720"/>
        <w:rPr>
          <w:szCs w:val="24"/>
        </w:rPr>
      </w:pPr>
      <w:r>
        <w:rPr>
          <w:szCs w:val="24"/>
        </w:rPr>
        <w:t>7.</w:t>
      </w:r>
      <w:r w:rsidR="00A05DA7" w:rsidRPr="006947D1">
        <w:rPr>
          <w:szCs w:val="24"/>
        </w:rPr>
        <w:t xml:space="preserve">2.1. Заявка должна быть подготовлена по форме, представленной в настоящей конкурсной документации, и содержать сведения и документы, указанные в </w:t>
      </w:r>
      <w:r w:rsidR="00A05DA7" w:rsidRPr="006947D1">
        <w:rPr>
          <w:color w:val="000000"/>
          <w:spacing w:val="5"/>
          <w:szCs w:val="24"/>
        </w:rPr>
        <w:t>настоящей конкурсной документации.</w:t>
      </w:r>
      <w:r w:rsidR="00DA7C31" w:rsidRPr="006947D1">
        <w:rPr>
          <w:color w:val="000000"/>
          <w:spacing w:val="5"/>
          <w:szCs w:val="24"/>
        </w:rPr>
        <w:t xml:space="preserve"> </w:t>
      </w:r>
      <w:r w:rsidR="00DA7C31" w:rsidRPr="006947D1">
        <w:rPr>
          <w:szCs w:val="24"/>
        </w:rPr>
        <w:t>В случае несоблюдения указанного требования заявка будет считаться не соответствующей требованиям конкурсной документации.</w:t>
      </w:r>
    </w:p>
    <w:p w:rsidR="00A05DA7" w:rsidRPr="006947D1" w:rsidRDefault="00B00653" w:rsidP="007C0170">
      <w:pPr>
        <w:pStyle w:val="3"/>
        <w:numPr>
          <w:ilvl w:val="0"/>
          <w:numId w:val="0"/>
        </w:numPr>
        <w:tabs>
          <w:tab w:val="num" w:pos="720"/>
        </w:tabs>
        <w:ind w:firstLine="720"/>
        <w:rPr>
          <w:rStyle w:val="a6"/>
          <w:szCs w:val="24"/>
        </w:rPr>
      </w:pPr>
      <w:r>
        <w:rPr>
          <w:rStyle w:val="a6"/>
          <w:szCs w:val="24"/>
        </w:rPr>
        <w:t>7.</w:t>
      </w:r>
      <w:r w:rsidR="00A05DA7" w:rsidRPr="006947D1">
        <w:rPr>
          <w:rStyle w:val="a6"/>
          <w:szCs w:val="24"/>
        </w:rPr>
        <w:t>2.2. 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A05DA7" w:rsidRPr="006947D1" w:rsidRDefault="00B00653" w:rsidP="007C0170">
      <w:pPr>
        <w:pStyle w:val="3"/>
        <w:numPr>
          <w:ilvl w:val="0"/>
          <w:numId w:val="0"/>
        </w:numPr>
        <w:tabs>
          <w:tab w:val="num" w:pos="720"/>
        </w:tabs>
        <w:ind w:firstLine="720"/>
        <w:rPr>
          <w:szCs w:val="24"/>
        </w:rPr>
      </w:pPr>
      <w:r>
        <w:rPr>
          <w:szCs w:val="24"/>
        </w:rPr>
        <w:t>7.</w:t>
      </w:r>
      <w:r w:rsidR="00A05DA7" w:rsidRPr="006947D1">
        <w:rPr>
          <w:szCs w:val="24"/>
        </w:rPr>
        <w:t xml:space="preserve">2.3. Сведения, которые содержатся в заявках Участников, не должны допускать </w:t>
      </w:r>
      <w:r w:rsidR="00A05DA7" w:rsidRPr="006947D1">
        <w:rPr>
          <w:szCs w:val="24"/>
        </w:rPr>
        <w:lastRenderedPageBreak/>
        <w:t>двусмысленных толкований.</w:t>
      </w:r>
    </w:p>
    <w:p w:rsidR="00A05DA7" w:rsidRPr="006947D1" w:rsidRDefault="00B00653" w:rsidP="007C0170">
      <w:pPr>
        <w:pStyle w:val="3"/>
        <w:numPr>
          <w:ilvl w:val="0"/>
          <w:numId w:val="0"/>
        </w:numPr>
        <w:tabs>
          <w:tab w:val="num" w:pos="720"/>
        </w:tabs>
        <w:ind w:firstLine="720"/>
        <w:rPr>
          <w:szCs w:val="24"/>
        </w:rPr>
      </w:pPr>
      <w:r>
        <w:rPr>
          <w:szCs w:val="24"/>
        </w:rPr>
        <w:t>7.</w:t>
      </w:r>
      <w:r w:rsidR="00A05DA7" w:rsidRPr="006947D1">
        <w:rPr>
          <w:szCs w:val="24"/>
        </w:rPr>
        <w:t>2.4. Все документы, представленные Участниками, должны быть подписаны руководителями (уполномоченными лицами) и скреплены соответствующей печатью (все страницы представленных документов, кроме нотариально заверенных копий, должны быть парафированы/завизированы уполномоченными лицами). Подчистки и исправления не допускаются, за исключением исправлений, парафированных лицами, подписавшими заявку на участие в конкурсе. Все экземпляры документации должны иметь четкую печать текстов.</w:t>
      </w:r>
    </w:p>
    <w:p w:rsidR="00A05DA7" w:rsidRPr="006947D1" w:rsidRDefault="00B00653" w:rsidP="007C0170">
      <w:pPr>
        <w:pStyle w:val="3"/>
        <w:numPr>
          <w:ilvl w:val="0"/>
          <w:numId w:val="0"/>
        </w:numPr>
        <w:tabs>
          <w:tab w:val="num" w:pos="720"/>
        </w:tabs>
        <w:ind w:firstLine="720"/>
        <w:rPr>
          <w:szCs w:val="24"/>
        </w:rPr>
      </w:pPr>
      <w:r>
        <w:rPr>
          <w:szCs w:val="24"/>
        </w:rPr>
        <w:t>7.</w:t>
      </w:r>
      <w:r w:rsidR="00A05DA7" w:rsidRPr="006947D1">
        <w:rPr>
          <w:szCs w:val="24"/>
        </w:rPr>
        <w:t xml:space="preserve">2.5. Документы, представляемые Участниками в составе заявки на участие в </w:t>
      </w:r>
      <w:r w:rsidR="0056746E">
        <w:rPr>
          <w:szCs w:val="24"/>
        </w:rPr>
        <w:t>к</w:t>
      </w:r>
      <w:r w:rsidR="00A05DA7" w:rsidRPr="006947D1">
        <w:rPr>
          <w:szCs w:val="24"/>
        </w:rPr>
        <w:t>онкурсе, должны быть заполнены по всем пунктам.</w:t>
      </w:r>
    </w:p>
    <w:p w:rsidR="00A05DA7" w:rsidRPr="006947D1" w:rsidRDefault="00B00653" w:rsidP="007C0170">
      <w:pPr>
        <w:pStyle w:val="3"/>
        <w:numPr>
          <w:ilvl w:val="0"/>
          <w:numId w:val="0"/>
        </w:numPr>
        <w:tabs>
          <w:tab w:val="num" w:pos="720"/>
        </w:tabs>
        <w:ind w:firstLine="720"/>
        <w:rPr>
          <w:szCs w:val="24"/>
        </w:rPr>
      </w:pPr>
      <w:r>
        <w:rPr>
          <w:szCs w:val="24"/>
        </w:rPr>
        <w:t>7.</w:t>
      </w:r>
      <w:r w:rsidR="006061A1" w:rsidRPr="006947D1">
        <w:rPr>
          <w:szCs w:val="24"/>
        </w:rPr>
        <w:t xml:space="preserve">2.6. При подготовке заявки </w:t>
      </w:r>
      <w:r w:rsidR="00A05DA7" w:rsidRPr="006947D1">
        <w:rPr>
          <w:szCs w:val="24"/>
        </w:rPr>
        <w:t xml:space="preserve">и документов, прилагаемых к заявке, не допускается применение факсимильных подписей. В случае применения </w:t>
      </w:r>
      <w:r w:rsidR="00741371" w:rsidRPr="006947D1">
        <w:rPr>
          <w:szCs w:val="24"/>
        </w:rPr>
        <w:t xml:space="preserve">такой подписи </w:t>
      </w:r>
      <w:r w:rsidR="00A05DA7" w:rsidRPr="006947D1">
        <w:rPr>
          <w:szCs w:val="24"/>
        </w:rPr>
        <w:t>заявка будет считаться не соответствующей требованиям конкурсной документации.</w:t>
      </w:r>
    </w:p>
    <w:p w:rsidR="00A05DA7" w:rsidRPr="006947D1" w:rsidRDefault="00B00653" w:rsidP="007C0170">
      <w:pPr>
        <w:pStyle w:val="3"/>
        <w:numPr>
          <w:ilvl w:val="0"/>
          <w:numId w:val="0"/>
        </w:numPr>
        <w:tabs>
          <w:tab w:val="num" w:pos="720"/>
        </w:tabs>
        <w:ind w:firstLine="720"/>
        <w:rPr>
          <w:szCs w:val="24"/>
        </w:rPr>
      </w:pPr>
      <w:r>
        <w:rPr>
          <w:szCs w:val="24"/>
        </w:rPr>
        <w:t>7.</w:t>
      </w:r>
      <w:r w:rsidR="00A05DA7" w:rsidRPr="006947D1">
        <w:rPr>
          <w:szCs w:val="24"/>
        </w:rPr>
        <w:t xml:space="preserve">2.7. После окончания срока подачи заявок не допускается внесение изменений в заявки на участие в </w:t>
      </w:r>
      <w:r w:rsidR="0056746E">
        <w:rPr>
          <w:szCs w:val="24"/>
        </w:rPr>
        <w:t>к</w:t>
      </w:r>
      <w:r w:rsidR="00A05DA7" w:rsidRPr="006947D1">
        <w:rPr>
          <w:szCs w:val="24"/>
        </w:rPr>
        <w:t>онкурсе.</w:t>
      </w:r>
    </w:p>
    <w:p w:rsidR="00A05DA7" w:rsidRPr="005156A8" w:rsidRDefault="00B00653" w:rsidP="007C0170">
      <w:pPr>
        <w:pStyle w:val="a3"/>
        <w:ind w:firstLine="720"/>
        <w:jc w:val="both"/>
        <w:rPr>
          <w:b w:val="0"/>
          <w:sz w:val="24"/>
        </w:rPr>
      </w:pPr>
      <w:r>
        <w:rPr>
          <w:b w:val="0"/>
          <w:sz w:val="24"/>
        </w:rPr>
        <w:t>7.</w:t>
      </w:r>
      <w:r w:rsidR="00A05DA7" w:rsidRPr="006947D1">
        <w:rPr>
          <w:b w:val="0"/>
          <w:sz w:val="24"/>
        </w:rPr>
        <w:t>2.8. Представленные в составе заявки документы не возвращаются Участнику.</w:t>
      </w:r>
    </w:p>
    <w:p w:rsidR="00A05DA7" w:rsidRPr="005156A8" w:rsidRDefault="00A05DA7" w:rsidP="007C0170">
      <w:pPr>
        <w:pStyle w:val="3"/>
        <w:numPr>
          <w:ilvl w:val="0"/>
          <w:numId w:val="0"/>
        </w:numPr>
        <w:tabs>
          <w:tab w:val="num" w:pos="720"/>
        </w:tabs>
        <w:ind w:firstLine="720"/>
        <w:rPr>
          <w:b/>
          <w:szCs w:val="24"/>
        </w:rPr>
      </w:pPr>
    </w:p>
    <w:p w:rsidR="00A6663C" w:rsidRPr="009E6883" w:rsidRDefault="00A6663C" w:rsidP="007C0170">
      <w:pPr>
        <w:pStyle w:val="a3"/>
        <w:ind w:firstLine="720"/>
        <w:jc w:val="both"/>
        <w:rPr>
          <w:b w:val="0"/>
          <w:sz w:val="24"/>
          <w:highlight w:val="yellow"/>
        </w:rPr>
      </w:pPr>
    </w:p>
    <w:p w:rsidR="00A05DA7" w:rsidRPr="00A3509D" w:rsidRDefault="00B00653" w:rsidP="007C0170">
      <w:pPr>
        <w:pStyle w:val="23"/>
        <w:widowControl w:val="0"/>
        <w:autoSpaceDE w:val="0"/>
        <w:autoSpaceDN w:val="0"/>
        <w:adjustRightInd w:val="0"/>
        <w:spacing w:after="0" w:line="240" w:lineRule="auto"/>
        <w:ind w:left="0" w:firstLine="720"/>
        <w:jc w:val="center"/>
        <w:rPr>
          <w:b/>
        </w:rPr>
      </w:pPr>
      <w:bookmarkStart w:id="0" w:name="_Hlt119384939"/>
      <w:bookmarkStart w:id="1" w:name="_Toc488727147"/>
      <w:bookmarkStart w:id="2" w:name="_Toc488727279"/>
      <w:bookmarkStart w:id="3" w:name="_Toc488727355"/>
      <w:bookmarkStart w:id="4" w:name="_Toc488727515"/>
      <w:bookmarkStart w:id="5" w:name="_Toc488727616"/>
      <w:bookmarkStart w:id="6" w:name="_Toc489078990"/>
      <w:bookmarkStart w:id="7" w:name="_Toc489079043"/>
      <w:bookmarkStart w:id="8" w:name="_Toc490651229"/>
      <w:bookmarkStart w:id="9" w:name="_Toc507493682"/>
      <w:bookmarkStart w:id="10" w:name="_Toc508187711"/>
      <w:bookmarkStart w:id="11" w:name="_Toc509294218"/>
      <w:bookmarkStart w:id="12" w:name="_Toc534094694"/>
      <w:bookmarkStart w:id="13" w:name="_Toc125789698"/>
      <w:bookmarkEnd w:id="0"/>
      <w:r>
        <w:rPr>
          <w:b/>
        </w:rPr>
        <w:t>7.3</w:t>
      </w:r>
      <w:r w:rsidR="00A05DA7" w:rsidRPr="00A3509D">
        <w:rPr>
          <w:b/>
        </w:rPr>
        <w:t xml:space="preserve">. Оформление и парафирование </w:t>
      </w:r>
      <w:r w:rsidR="00D83C2D">
        <w:rPr>
          <w:b/>
        </w:rPr>
        <w:t>з</w:t>
      </w:r>
      <w:r w:rsidR="00A05DA7" w:rsidRPr="00A3509D">
        <w:rPr>
          <w:b/>
        </w:rPr>
        <w:t>аявки</w:t>
      </w:r>
      <w:bookmarkEnd w:id="1"/>
      <w:bookmarkEnd w:id="2"/>
      <w:bookmarkEnd w:id="3"/>
      <w:bookmarkEnd w:id="4"/>
      <w:bookmarkEnd w:id="5"/>
      <w:r w:rsidR="00A05DA7" w:rsidRPr="00A3509D">
        <w:rPr>
          <w:b/>
        </w:rPr>
        <w:t xml:space="preserve"> на участие в </w:t>
      </w:r>
      <w:r w:rsidR="0056746E">
        <w:rPr>
          <w:b/>
        </w:rPr>
        <w:t>к</w:t>
      </w:r>
      <w:r w:rsidR="00A05DA7" w:rsidRPr="00A3509D">
        <w:rPr>
          <w:b/>
        </w:rPr>
        <w:t>онкурсе</w:t>
      </w:r>
      <w:bookmarkEnd w:id="6"/>
      <w:bookmarkEnd w:id="7"/>
      <w:bookmarkEnd w:id="8"/>
      <w:bookmarkEnd w:id="9"/>
      <w:bookmarkEnd w:id="10"/>
      <w:bookmarkEnd w:id="11"/>
      <w:bookmarkEnd w:id="12"/>
      <w:bookmarkEnd w:id="13"/>
    </w:p>
    <w:p w:rsidR="005F3732" w:rsidRPr="00085439" w:rsidRDefault="00B00653" w:rsidP="007C0170">
      <w:pPr>
        <w:widowControl w:val="0"/>
        <w:autoSpaceDE w:val="0"/>
        <w:autoSpaceDN w:val="0"/>
        <w:adjustRightInd w:val="0"/>
        <w:ind w:firstLine="720"/>
        <w:jc w:val="both"/>
      </w:pPr>
      <w:r>
        <w:t>7.3</w:t>
      </w:r>
      <w:r w:rsidR="0028355B">
        <w:t>.1</w:t>
      </w:r>
      <w:r w:rsidR="00A05DA7" w:rsidRPr="00A3509D">
        <w:t xml:space="preserve">. Оригинал </w:t>
      </w:r>
      <w:r w:rsidR="00D83C2D">
        <w:t>з</w:t>
      </w:r>
      <w:r w:rsidR="00A05DA7" w:rsidRPr="00A3509D">
        <w:t xml:space="preserve">аявки на участие в </w:t>
      </w:r>
      <w:r w:rsidR="0056746E">
        <w:t>к</w:t>
      </w:r>
      <w:r w:rsidR="00A05DA7" w:rsidRPr="00A3509D">
        <w:t>онкурсе должен быть прошит, пронумерован</w:t>
      </w:r>
      <w:r w:rsidR="00A05DA7" w:rsidRPr="00085439">
        <w:t>, опечатан и подписан Участником или лицом (лицами), имеющим</w:t>
      </w:r>
      <w:r w:rsidR="00502FCD">
        <w:t xml:space="preserve"> </w:t>
      </w:r>
      <w:r w:rsidR="00A05DA7" w:rsidRPr="00085439">
        <w:t xml:space="preserve">(и) все полномочия на осуществление соответствующих действий от имени Участника </w:t>
      </w:r>
      <w:r w:rsidR="005A7D67">
        <w:t>к</w:t>
      </w:r>
      <w:r w:rsidR="00D83C2D">
        <w:t>онкурса</w:t>
      </w:r>
      <w:r w:rsidR="00A05DA7" w:rsidRPr="00085439">
        <w:t xml:space="preserve">, и заверен печатью Участника. </w:t>
      </w:r>
    </w:p>
    <w:p w:rsidR="005F3732" w:rsidRPr="00085439" w:rsidRDefault="005F3732" w:rsidP="007C0170">
      <w:pPr>
        <w:widowControl w:val="0"/>
        <w:autoSpaceDE w:val="0"/>
        <w:autoSpaceDN w:val="0"/>
        <w:adjustRightInd w:val="0"/>
        <w:ind w:firstLine="720"/>
        <w:jc w:val="center"/>
        <w:rPr>
          <w:spacing w:val="-12"/>
        </w:rPr>
      </w:pPr>
      <w:r w:rsidRPr="00085439">
        <w:rPr>
          <w:b/>
          <w:spacing w:val="-12"/>
        </w:rPr>
        <w:t>Прошивка отдельных документов, входящих в состав заявки не допускается</w:t>
      </w:r>
    </w:p>
    <w:p w:rsidR="00A05DA7" w:rsidRPr="00085439" w:rsidRDefault="00A05DA7" w:rsidP="007C0170">
      <w:pPr>
        <w:widowControl w:val="0"/>
        <w:autoSpaceDE w:val="0"/>
        <w:autoSpaceDN w:val="0"/>
        <w:adjustRightInd w:val="0"/>
        <w:ind w:firstLine="720"/>
        <w:jc w:val="both"/>
      </w:pPr>
      <w:r w:rsidRPr="00085439">
        <w:t xml:space="preserve">Все страницы </w:t>
      </w:r>
      <w:r w:rsidR="00BD1EBE">
        <w:t>з</w:t>
      </w:r>
      <w:r w:rsidRPr="00085439">
        <w:t xml:space="preserve">аявки на участие в </w:t>
      </w:r>
      <w:r w:rsidR="00BD1EBE">
        <w:t>К</w:t>
      </w:r>
      <w:r w:rsidRPr="00085439">
        <w:t xml:space="preserve">онкурсе, включая </w:t>
      </w:r>
      <w:r w:rsidR="005F3732" w:rsidRPr="00085439">
        <w:t>п</w:t>
      </w:r>
      <w:r w:rsidRPr="00085439">
        <w:t>риложения, должны быть, парафированы</w:t>
      </w:r>
      <w:r w:rsidR="00BD1EBE">
        <w:t xml:space="preserve"> </w:t>
      </w:r>
      <w:r w:rsidR="00C53E56" w:rsidRPr="00085439">
        <w:t>/завизированы</w:t>
      </w:r>
      <w:r w:rsidR="00BD1EBE">
        <w:t>/</w:t>
      </w:r>
      <w:r w:rsidRPr="00085439">
        <w:t xml:space="preserve"> лицом или лицами, подписывающими </w:t>
      </w:r>
      <w:r w:rsidR="005F3732" w:rsidRPr="00085439">
        <w:t>з</w:t>
      </w:r>
      <w:r w:rsidRPr="00085439">
        <w:t xml:space="preserve">аявку на участие в </w:t>
      </w:r>
      <w:r w:rsidR="005A7D67">
        <w:t>К</w:t>
      </w:r>
      <w:r w:rsidRPr="00085439">
        <w:t>онкурсе.</w:t>
      </w:r>
    </w:p>
    <w:p w:rsidR="00A05DA7" w:rsidRPr="005156A8" w:rsidRDefault="00A42CF7" w:rsidP="007C0170">
      <w:pPr>
        <w:widowControl w:val="0"/>
        <w:autoSpaceDE w:val="0"/>
        <w:autoSpaceDN w:val="0"/>
        <w:adjustRightInd w:val="0"/>
        <w:ind w:firstLine="720"/>
        <w:jc w:val="both"/>
      </w:pPr>
      <w:r>
        <w:t>7.3</w:t>
      </w:r>
      <w:r w:rsidR="0028355B">
        <w:t>.2</w:t>
      </w:r>
      <w:r w:rsidR="00A05DA7" w:rsidRPr="00085439">
        <w:t xml:space="preserve">. Заявка, не соответствующая требованиям </w:t>
      </w:r>
      <w:r w:rsidR="007C3C27" w:rsidRPr="00085439">
        <w:t xml:space="preserve">настоящего </w:t>
      </w:r>
      <w:r w:rsidR="00A05DA7" w:rsidRPr="00085439">
        <w:t>пункта</w:t>
      </w:r>
      <w:r w:rsidR="00B35FBB" w:rsidRPr="00085439">
        <w:t xml:space="preserve"> конкурсной документации</w:t>
      </w:r>
      <w:r w:rsidR="00A05DA7" w:rsidRPr="00085439">
        <w:t xml:space="preserve">, считается не соответствующей требованиям </w:t>
      </w:r>
      <w:r w:rsidR="00B35FBB" w:rsidRPr="00085439">
        <w:t>к</w:t>
      </w:r>
      <w:r w:rsidR="00A05DA7" w:rsidRPr="00085439">
        <w:t>онкурсной документации.</w:t>
      </w:r>
    </w:p>
    <w:p w:rsidR="006026C1" w:rsidRPr="005156A8" w:rsidRDefault="006026C1" w:rsidP="007C0170">
      <w:pPr>
        <w:widowControl w:val="0"/>
        <w:autoSpaceDE w:val="0"/>
        <w:autoSpaceDN w:val="0"/>
        <w:adjustRightInd w:val="0"/>
        <w:ind w:firstLine="720"/>
        <w:jc w:val="both"/>
      </w:pPr>
    </w:p>
    <w:p w:rsidR="006026C1" w:rsidRPr="005156A8" w:rsidRDefault="00A42CF7" w:rsidP="007C0170">
      <w:pPr>
        <w:pStyle w:val="33"/>
        <w:ind w:firstLine="720"/>
        <w:rPr>
          <w:sz w:val="24"/>
          <w:szCs w:val="24"/>
        </w:rPr>
      </w:pPr>
      <w:r>
        <w:rPr>
          <w:sz w:val="24"/>
          <w:szCs w:val="24"/>
        </w:rPr>
        <w:t>7.4</w:t>
      </w:r>
      <w:r w:rsidR="006026C1" w:rsidRPr="005156A8">
        <w:rPr>
          <w:sz w:val="24"/>
          <w:szCs w:val="24"/>
        </w:rPr>
        <w:t xml:space="preserve">. Срок действия </w:t>
      </w:r>
      <w:r w:rsidR="00C04066">
        <w:rPr>
          <w:sz w:val="24"/>
          <w:szCs w:val="24"/>
        </w:rPr>
        <w:t>з</w:t>
      </w:r>
      <w:r w:rsidR="006026C1" w:rsidRPr="005156A8">
        <w:rPr>
          <w:sz w:val="24"/>
          <w:szCs w:val="24"/>
        </w:rPr>
        <w:t xml:space="preserve">аявки на участие в </w:t>
      </w:r>
      <w:r w:rsidR="0056746E">
        <w:rPr>
          <w:sz w:val="24"/>
          <w:szCs w:val="24"/>
        </w:rPr>
        <w:t>к</w:t>
      </w:r>
      <w:r w:rsidR="00AB06E4">
        <w:rPr>
          <w:sz w:val="24"/>
          <w:szCs w:val="24"/>
        </w:rPr>
        <w:t>онкурсе</w:t>
      </w:r>
    </w:p>
    <w:p w:rsidR="006026C1" w:rsidRPr="005156A8" w:rsidRDefault="00A42CF7" w:rsidP="007C0170">
      <w:pPr>
        <w:widowControl w:val="0"/>
        <w:autoSpaceDE w:val="0"/>
        <w:autoSpaceDN w:val="0"/>
        <w:adjustRightInd w:val="0"/>
        <w:ind w:firstLine="720"/>
        <w:jc w:val="both"/>
      </w:pPr>
      <w:r>
        <w:t>7.4.</w:t>
      </w:r>
      <w:r w:rsidR="006026C1" w:rsidRPr="0072546C">
        <w:t xml:space="preserve">1. Заявки на участие в </w:t>
      </w:r>
      <w:r w:rsidR="00C04066">
        <w:t>К</w:t>
      </w:r>
      <w:r w:rsidR="006026C1" w:rsidRPr="0072546C">
        <w:t xml:space="preserve">онкурсе должны сохранять свое действие в течение срока проведения процедуры </w:t>
      </w:r>
      <w:r w:rsidR="00CB71B0">
        <w:t>К</w:t>
      </w:r>
      <w:r w:rsidR="006026C1" w:rsidRPr="0072546C">
        <w:t xml:space="preserve">онкурса и до завершения указанной процедуры. Процедура </w:t>
      </w:r>
      <w:r w:rsidR="0056746E">
        <w:t>к</w:t>
      </w:r>
      <w:r w:rsidR="006026C1" w:rsidRPr="0072546C">
        <w:t xml:space="preserve">онкурса завершается подписанием </w:t>
      </w:r>
      <w:r w:rsidR="00312A81">
        <w:t>договора</w:t>
      </w:r>
      <w:r w:rsidR="006026C1" w:rsidRPr="0072546C">
        <w:t xml:space="preserve"> или принятием решения об отмене </w:t>
      </w:r>
      <w:r w:rsidR="0056746E">
        <w:t>к</w:t>
      </w:r>
      <w:r w:rsidR="006026C1" w:rsidRPr="0072546C">
        <w:t>онкурса.</w:t>
      </w:r>
    </w:p>
    <w:p w:rsidR="0093340B" w:rsidRPr="005156A8" w:rsidRDefault="0093340B" w:rsidP="007C0170">
      <w:pPr>
        <w:pStyle w:val="a3"/>
        <w:widowControl w:val="0"/>
        <w:autoSpaceDE w:val="0"/>
        <w:autoSpaceDN w:val="0"/>
        <w:adjustRightInd w:val="0"/>
        <w:ind w:firstLine="720"/>
        <w:rPr>
          <w:sz w:val="24"/>
        </w:rPr>
      </w:pPr>
    </w:p>
    <w:p w:rsidR="00A05DA7" w:rsidRPr="000D6F2F" w:rsidRDefault="00C87C5D" w:rsidP="007C0170">
      <w:pPr>
        <w:keepNext/>
        <w:tabs>
          <w:tab w:val="left" w:pos="1134"/>
        </w:tabs>
        <w:suppressAutoHyphens/>
        <w:ind w:firstLine="720"/>
        <w:jc w:val="center"/>
        <w:outlineLvl w:val="2"/>
        <w:rPr>
          <w:b/>
        </w:rPr>
      </w:pPr>
      <w:r>
        <w:rPr>
          <w:b/>
        </w:rPr>
        <w:t>7.5</w:t>
      </w:r>
      <w:r w:rsidR="00A05DA7" w:rsidRPr="000D6F2F">
        <w:rPr>
          <w:b/>
        </w:rPr>
        <w:t>.</w:t>
      </w:r>
      <w:r w:rsidR="00A05DA7" w:rsidRPr="000D6F2F">
        <w:t xml:space="preserve"> </w:t>
      </w:r>
      <w:bookmarkStart w:id="14" w:name="_Ref440090254"/>
      <w:r w:rsidR="00A05DA7" w:rsidRPr="000D6F2F">
        <w:rPr>
          <w:b/>
        </w:rPr>
        <w:t>Опечатывание и маркировка конвертов с конкурсными заявками</w:t>
      </w:r>
      <w:bookmarkEnd w:id="14"/>
    </w:p>
    <w:p w:rsidR="00C957A3" w:rsidRDefault="00C957A3" w:rsidP="00C957A3">
      <w:pPr>
        <w:ind w:firstLine="540"/>
        <w:jc w:val="both"/>
      </w:pPr>
      <w:bookmarkStart w:id="15" w:name="_Hlt442544145"/>
      <w:bookmarkStart w:id="16" w:name="_Toc125789701"/>
      <w:bookmarkEnd w:id="15"/>
      <w:r w:rsidRPr="000D6F2F">
        <w:t xml:space="preserve">Заявка принимается только в опечатанных двойных конвертах. На внешнем конверте указывается: наименование и адрес организатора </w:t>
      </w:r>
      <w:r w:rsidR="0056746E">
        <w:t>к</w:t>
      </w:r>
      <w:r w:rsidRPr="000D6F2F">
        <w:t xml:space="preserve">онкурса, предмет </w:t>
      </w:r>
      <w:r w:rsidR="0056746E">
        <w:t>к</w:t>
      </w:r>
      <w:r w:rsidRPr="000D6F2F">
        <w:t xml:space="preserve">онкурса, дата и время вскрытия конвертов. На внутреннем конверте указывается наименование и адрес соискателя. Если внешний конверт не опечатан или не оформлен в соответствии с </w:t>
      </w:r>
      <w:r w:rsidRPr="002E0825">
        <w:t xml:space="preserve">требованиями </w:t>
      </w:r>
      <w:r w:rsidR="0056746E">
        <w:t>к</w:t>
      </w:r>
      <w:r w:rsidR="002E0825">
        <w:t xml:space="preserve">онкурсной документации, </w:t>
      </w:r>
      <w:r w:rsidRPr="002E0825">
        <w:t xml:space="preserve">организатор </w:t>
      </w:r>
      <w:r w:rsidR="0056746E">
        <w:t>к</w:t>
      </w:r>
      <w:r w:rsidRPr="002E0825">
        <w:t>онкурса не несет ответственности за</w:t>
      </w:r>
      <w:r w:rsidRPr="000D6F2F">
        <w:t xml:space="preserve"> утерю документов или вскрытие конверта раньше срока.</w:t>
      </w:r>
    </w:p>
    <w:p w:rsidR="000B7768" w:rsidRDefault="000B7768" w:rsidP="00C87C5D">
      <w:pPr>
        <w:pStyle w:val="a3"/>
        <w:widowControl w:val="0"/>
        <w:autoSpaceDE w:val="0"/>
        <w:autoSpaceDN w:val="0"/>
        <w:adjustRightInd w:val="0"/>
        <w:ind w:firstLine="720"/>
        <w:rPr>
          <w:sz w:val="24"/>
        </w:rPr>
      </w:pPr>
    </w:p>
    <w:p w:rsidR="00A34500" w:rsidRDefault="00A34500" w:rsidP="00C87C5D">
      <w:pPr>
        <w:pStyle w:val="a3"/>
        <w:widowControl w:val="0"/>
        <w:autoSpaceDE w:val="0"/>
        <w:autoSpaceDN w:val="0"/>
        <w:adjustRightInd w:val="0"/>
        <w:ind w:firstLine="720"/>
        <w:rPr>
          <w:sz w:val="24"/>
        </w:rPr>
      </w:pPr>
    </w:p>
    <w:p w:rsidR="00C87C5D" w:rsidRDefault="00C87C5D" w:rsidP="00C87C5D">
      <w:pPr>
        <w:pStyle w:val="a3"/>
        <w:widowControl w:val="0"/>
        <w:autoSpaceDE w:val="0"/>
        <w:autoSpaceDN w:val="0"/>
        <w:adjustRightInd w:val="0"/>
        <w:ind w:firstLine="720"/>
        <w:rPr>
          <w:sz w:val="24"/>
        </w:rPr>
      </w:pPr>
      <w:r>
        <w:rPr>
          <w:sz w:val="24"/>
        </w:rPr>
        <w:t>8.</w:t>
      </w:r>
      <w:r w:rsidRPr="00112507">
        <w:rPr>
          <w:sz w:val="24"/>
        </w:rPr>
        <w:t xml:space="preserve"> Подача </w:t>
      </w:r>
      <w:r>
        <w:rPr>
          <w:sz w:val="24"/>
        </w:rPr>
        <w:t>з</w:t>
      </w:r>
      <w:r w:rsidRPr="00112507">
        <w:rPr>
          <w:sz w:val="24"/>
        </w:rPr>
        <w:t xml:space="preserve">аявок на участие в </w:t>
      </w:r>
      <w:r w:rsidR="0056746E">
        <w:rPr>
          <w:sz w:val="24"/>
        </w:rPr>
        <w:t>к</w:t>
      </w:r>
      <w:r w:rsidR="00AB06E4">
        <w:rPr>
          <w:sz w:val="24"/>
        </w:rPr>
        <w:t>онкурсе</w:t>
      </w:r>
    </w:p>
    <w:p w:rsidR="00C957A3" w:rsidRDefault="00C957A3" w:rsidP="007C0170">
      <w:pPr>
        <w:pStyle w:val="30"/>
        <w:ind w:firstLine="720"/>
        <w:rPr>
          <w:b/>
          <w:i w:val="0"/>
          <w:sz w:val="24"/>
          <w:highlight w:val="yellow"/>
        </w:rPr>
      </w:pPr>
    </w:p>
    <w:p w:rsidR="00A05DA7" w:rsidRPr="000D6F2F" w:rsidRDefault="003211D5" w:rsidP="007C0170">
      <w:pPr>
        <w:pStyle w:val="30"/>
        <w:ind w:firstLine="720"/>
        <w:rPr>
          <w:b/>
          <w:sz w:val="24"/>
        </w:rPr>
      </w:pPr>
      <w:r>
        <w:rPr>
          <w:b/>
          <w:i w:val="0"/>
          <w:sz w:val="24"/>
        </w:rPr>
        <w:t>8.1</w:t>
      </w:r>
      <w:r w:rsidR="00A05DA7" w:rsidRPr="000D6F2F">
        <w:rPr>
          <w:b/>
          <w:i w:val="0"/>
          <w:sz w:val="24"/>
        </w:rPr>
        <w:t>. Подача</w:t>
      </w:r>
      <w:r w:rsidR="00A05DA7" w:rsidRPr="000D6F2F">
        <w:rPr>
          <w:b/>
          <w:sz w:val="24"/>
        </w:rPr>
        <w:t xml:space="preserve"> </w:t>
      </w:r>
      <w:r w:rsidR="00A05DA7" w:rsidRPr="000D6F2F">
        <w:rPr>
          <w:b/>
          <w:i w:val="0"/>
          <w:sz w:val="24"/>
        </w:rPr>
        <w:t xml:space="preserve">и прием </w:t>
      </w:r>
      <w:r w:rsidR="00073EED">
        <w:rPr>
          <w:b/>
          <w:i w:val="0"/>
          <w:sz w:val="24"/>
        </w:rPr>
        <w:t xml:space="preserve">заявок на участие в </w:t>
      </w:r>
      <w:r w:rsidR="0056746E">
        <w:rPr>
          <w:b/>
          <w:i w:val="0"/>
          <w:sz w:val="24"/>
        </w:rPr>
        <w:t>к</w:t>
      </w:r>
      <w:r w:rsidR="00A05DA7" w:rsidRPr="000D6F2F">
        <w:rPr>
          <w:b/>
          <w:i w:val="0"/>
          <w:sz w:val="24"/>
        </w:rPr>
        <w:t>онкурсе</w:t>
      </w:r>
      <w:bookmarkEnd w:id="16"/>
    </w:p>
    <w:p w:rsidR="00C957A3" w:rsidRPr="000D6F2F" w:rsidRDefault="0006759E" w:rsidP="00C957A3">
      <w:pPr>
        <w:ind w:firstLine="540"/>
        <w:jc w:val="both"/>
      </w:pPr>
      <w:bookmarkStart w:id="17" w:name="_Hlt119385319"/>
      <w:bookmarkStart w:id="18" w:name="_Toc488727150"/>
      <w:bookmarkStart w:id="19" w:name="_Toc488727282"/>
      <w:bookmarkStart w:id="20" w:name="_Toc488727358"/>
      <w:bookmarkStart w:id="21" w:name="_Toc488727518"/>
      <w:bookmarkStart w:id="22" w:name="_Toc488727619"/>
      <w:bookmarkStart w:id="23" w:name="_Toc489078993"/>
      <w:bookmarkStart w:id="24" w:name="_Toc489079046"/>
      <w:bookmarkStart w:id="25" w:name="_Toc490651232"/>
      <w:bookmarkStart w:id="26" w:name="_Toc507493685"/>
      <w:bookmarkStart w:id="27" w:name="_Toc508187714"/>
      <w:bookmarkStart w:id="28" w:name="_Toc509294221"/>
      <w:bookmarkStart w:id="29" w:name="_Toc534094697"/>
      <w:bookmarkStart w:id="30" w:name="_Toc125789702"/>
      <w:bookmarkEnd w:id="17"/>
      <w:r>
        <w:t>8.1.</w:t>
      </w:r>
      <w:r w:rsidR="00C368FB">
        <w:t xml:space="preserve">1. </w:t>
      </w:r>
      <w:r w:rsidR="00C957A3" w:rsidRPr="000D6F2F">
        <w:t xml:space="preserve">Организатор </w:t>
      </w:r>
      <w:r w:rsidR="0056746E">
        <w:t>к</w:t>
      </w:r>
      <w:r w:rsidR="00C957A3" w:rsidRPr="000D6F2F">
        <w:t xml:space="preserve">онкурса регистрирует поступившие на </w:t>
      </w:r>
      <w:r w:rsidR="0056746E">
        <w:t>к</w:t>
      </w:r>
      <w:r w:rsidR="00C957A3" w:rsidRPr="000D6F2F">
        <w:t>онкурс конверты с заявками в журнале регистрации.</w:t>
      </w:r>
    </w:p>
    <w:p w:rsidR="00C957A3" w:rsidRPr="000D6F2F" w:rsidRDefault="0006759E" w:rsidP="00C957A3">
      <w:pPr>
        <w:ind w:firstLine="540"/>
        <w:jc w:val="both"/>
      </w:pPr>
      <w:r>
        <w:t>8.1</w:t>
      </w:r>
      <w:r w:rsidR="00C368FB">
        <w:t xml:space="preserve">.2. </w:t>
      </w:r>
      <w:r w:rsidR="00C957A3" w:rsidRPr="000D6F2F">
        <w:t xml:space="preserve">Информация, содержащаяся в заявке, может быть использована только для проведения </w:t>
      </w:r>
      <w:r w:rsidR="0056746E">
        <w:t>к</w:t>
      </w:r>
      <w:r w:rsidR="00C957A3" w:rsidRPr="000D6F2F">
        <w:t>онкурса и не подлежит разглашению.</w:t>
      </w:r>
    </w:p>
    <w:p w:rsidR="00C957A3" w:rsidRDefault="0006759E" w:rsidP="00C957A3">
      <w:pPr>
        <w:ind w:firstLine="540"/>
        <w:jc w:val="both"/>
      </w:pPr>
      <w:r>
        <w:t>8.1</w:t>
      </w:r>
      <w:r w:rsidR="00C368FB">
        <w:t xml:space="preserve">.3. </w:t>
      </w:r>
      <w:r w:rsidR="00C957A3" w:rsidRPr="000D6F2F">
        <w:t xml:space="preserve">По требованию соискателя, подавшего заявку, организатор </w:t>
      </w:r>
      <w:r w:rsidR="0056746E">
        <w:t>к</w:t>
      </w:r>
      <w:r w:rsidR="00C957A3" w:rsidRPr="000D6F2F">
        <w:t>онкурса выдает расписку в её получении, с указанием даты и времени получения.</w:t>
      </w:r>
    </w:p>
    <w:p w:rsidR="00A05DA7" w:rsidRPr="005156A8" w:rsidRDefault="00A05DA7" w:rsidP="007C0170">
      <w:pPr>
        <w:pStyle w:val="30"/>
        <w:tabs>
          <w:tab w:val="num" w:pos="1800"/>
        </w:tabs>
        <w:ind w:firstLine="720"/>
        <w:jc w:val="left"/>
        <w:rPr>
          <w:i w:val="0"/>
          <w:sz w:val="24"/>
        </w:rPr>
      </w:pPr>
    </w:p>
    <w:p w:rsidR="00A05DA7" w:rsidRPr="005156A8" w:rsidRDefault="003211D5" w:rsidP="007C0170">
      <w:pPr>
        <w:pStyle w:val="30"/>
        <w:tabs>
          <w:tab w:val="num" w:pos="1800"/>
        </w:tabs>
        <w:ind w:firstLine="720"/>
        <w:rPr>
          <w:b/>
          <w:i w:val="0"/>
          <w:sz w:val="24"/>
        </w:rPr>
      </w:pPr>
      <w:r>
        <w:rPr>
          <w:b/>
          <w:i w:val="0"/>
          <w:sz w:val="24"/>
        </w:rPr>
        <w:t>8.2</w:t>
      </w:r>
      <w:r w:rsidR="00A05DA7" w:rsidRPr="005156A8">
        <w:rPr>
          <w:b/>
          <w:i w:val="0"/>
          <w:sz w:val="24"/>
        </w:rPr>
        <w:t xml:space="preserve">. Сроки подачи </w:t>
      </w:r>
      <w:r w:rsidR="008A09E3">
        <w:rPr>
          <w:b/>
          <w:i w:val="0"/>
          <w:sz w:val="24"/>
        </w:rPr>
        <w:t>з</w:t>
      </w:r>
      <w:r w:rsidR="00A05DA7" w:rsidRPr="005156A8">
        <w:rPr>
          <w:b/>
          <w:i w:val="0"/>
          <w:sz w:val="24"/>
        </w:rPr>
        <w:t>аявок</w:t>
      </w:r>
      <w:bookmarkEnd w:id="18"/>
      <w:bookmarkEnd w:id="19"/>
      <w:bookmarkEnd w:id="20"/>
      <w:bookmarkEnd w:id="21"/>
      <w:bookmarkEnd w:id="22"/>
      <w:bookmarkEnd w:id="23"/>
      <w:bookmarkEnd w:id="24"/>
      <w:bookmarkEnd w:id="25"/>
      <w:bookmarkEnd w:id="26"/>
      <w:bookmarkEnd w:id="27"/>
      <w:bookmarkEnd w:id="28"/>
      <w:bookmarkEnd w:id="29"/>
      <w:bookmarkEnd w:id="30"/>
    </w:p>
    <w:p w:rsidR="00A05DA7" w:rsidRPr="00C957A3" w:rsidRDefault="0006759E" w:rsidP="00E33625">
      <w:pPr>
        <w:widowControl w:val="0"/>
        <w:autoSpaceDE w:val="0"/>
        <w:autoSpaceDN w:val="0"/>
        <w:adjustRightInd w:val="0"/>
        <w:ind w:firstLine="540"/>
        <w:jc w:val="both"/>
      </w:pPr>
      <w:r>
        <w:t>8.2</w:t>
      </w:r>
      <w:r w:rsidR="00A05DA7" w:rsidRPr="00C957A3">
        <w:t>.1. Заявки должны быть поданы не позднее даты и времени, указанно</w:t>
      </w:r>
      <w:r w:rsidR="00A6663C" w:rsidRPr="00C957A3">
        <w:t xml:space="preserve">го в </w:t>
      </w:r>
      <w:r w:rsidR="006A47AE" w:rsidRPr="006A47AE">
        <w:t>извещении</w:t>
      </w:r>
      <w:r w:rsidR="00C957A3" w:rsidRPr="006A47AE">
        <w:t xml:space="preserve"> о проведении </w:t>
      </w:r>
      <w:r w:rsidR="0056746E">
        <w:t>к</w:t>
      </w:r>
      <w:r w:rsidR="00C957A3" w:rsidRPr="006A47AE">
        <w:t>онкурса</w:t>
      </w:r>
      <w:r w:rsidR="00A05DA7" w:rsidRPr="00C957A3">
        <w:t>.</w:t>
      </w:r>
    </w:p>
    <w:p w:rsidR="00A05DA7" w:rsidRPr="00C957A3" w:rsidRDefault="0006759E" w:rsidP="00E33625">
      <w:pPr>
        <w:pStyle w:val="23"/>
        <w:widowControl w:val="0"/>
        <w:autoSpaceDE w:val="0"/>
        <w:autoSpaceDN w:val="0"/>
        <w:adjustRightInd w:val="0"/>
        <w:spacing w:after="0" w:line="240" w:lineRule="auto"/>
        <w:ind w:left="0" w:firstLine="540"/>
        <w:jc w:val="both"/>
      </w:pPr>
      <w:r>
        <w:t>8.2</w:t>
      </w:r>
      <w:r w:rsidR="00A05DA7" w:rsidRPr="00C957A3">
        <w:t xml:space="preserve">.2. </w:t>
      </w:r>
      <w:r w:rsidR="000D6F2F">
        <w:t>Организатор конкурса</w:t>
      </w:r>
      <w:r w:rsidR="00A05DA7" w:rsidRPr="00C957A3">
        <w:t xml:space="preserve"> может, в случае необходимости, пе</w:t>
      </w:r>
      <w:r w:rsidR="00AA3667" w:rsidRPr="00C957A3">
        <w:t>ренести окончание срока подачи з</w:t>
      </w:r>
      <w:r w:rsidR="00A05DA7" w:rsidRPr="00C957A3">
        <w:t xml:space="preserve">аявок  на более поздний срок, внеся изменения в </w:t>
      </w:r>
      <w:r w:rsidR="00AA3667" w:rsidRPr="00C957A3">
        <w:t>к</w:t>
      </w:r>
      <w:r w:rsidR="00A05DA7" w:rsidRPr="00C957A3">
        <w:t>онкурсную документацию</w:t>
      </w:r>
      <w:r w:rsidR="00C957A3" w:rsidRPr="00C957A3">
        <w:t>.</w:t>
      </w:r>
    </w:p>
    <w:p w:rsidR="00A05DA7" w:rsidRPr="005156A8" w:rsidRDefault="0006759E" w:rsidP="00E33625">
      <w:pPr>
        <w:pStyle w:val="23"/>
        <w:widowControl w:val="0"/>
        <w:autoSpaceDE w:val="0"/>
        <w:autoSpaceDN w:val="0"/>
        <w:adjustRightInd w:val="0"/>
        <w:spacing w:after="0" w:line="240" w:lineRule="auto"/>
        <w:ind w:left="0" w:firstLine="540"/>
        <w:jc w:val="both"/>
      </w:pPr>
      <w:r>
        <w:t>8.2.</w:t>
      </w:r>
      <w:r w:rsidR="00AA3667" w:rsidRPr="00C957A3">
        <w:t>3. Датой подачи з</w:t>
      </w:r>
      <w:r w:rsidR="00A05DA7" w:rsidRPr="00C957A3">
        <w:t xml:space="preserve">аявки на участие в конкурсе будет считаться дата получения </w:t>
      </w:r>
      <w:r w:rsidR="000D6F2F">
        <w:t>организатором конкурса</w:t>
      </w:r>
      <w:r w:rsidR="00A05DA7" w:rsidRPr="00C957A3">
        <w:t xml:space="preserve"> конвер</w:t>
      </w:r>
      <w:r w:rsidR="00AA3667" w:rsidRPr="00C957A3">
        <w:t>та с з</w:t>
      </w:r>
      <w:r w:rsidR="00A05DA7" w:rsidRPr="00C957A3">
        <w:t>аявкой.</w:t>
      </w:r>
    </w:p>
    <w:p w:rsidR="00A05DA7" w:rsidRPr="005156A8" w:rsidRDefault="00A05DA7" w:rsidP="007C0170">
      <w:pPr>
        <w:pStyle w:val="30"/>
        <w:tabs>
          <w:tab w:val="num" w:pos="1800"/>
        </w:tabs>
        <w:ind w:firstLine="720"/>
        <w:jc w:val="left"/>
        <w:rPr>
          <w:b/>
          <w:i w:val="0"/>
          <w:sz w:val="24"/>
        </w:rPr>
      </w:pPr>
      <w:bookmarkStart w:id="31" w:name="_Hlt119384330"/>
      <w:bookmarkStart w:id="32" w:name="_Toc488727151"/>
      <w:bookmarkStart w:id="33" w:name="_Toc488727283"/>
      <w:bookmarkStart w:id="34" w:name="_Toc488727359"/>
      <w:bookmarkStart w:id="35" w:name="_Toc488727519"/>
      <w:bookmarkStart w:id="36" w:name="_Toc488727620"/>
      <w:bookmarkStart w:id="37" w:name="_Toc489078994"/>
      <w:bookmarkStart w:id="38" w:name="_Toc489079047"/>
      <w:bookmarkStart w:id="39" w:name="_Toc490651233"/>
      <w:bookmarkStart w:id="40" w:name="_Toc507493686"/>
      <w:bookmarkStart w:id="41" w:name="_Toc508187715"/>
      <w:bookmarkStart w:id="42" w:name="_Toc509294222"/>
      <w:bookmarkStart w:id="43" w:name="_Toc534094698"/>
      <w:bookmarkStart w:id="44" w:name="_Toc125789703"/>
      <w:bookmarkEnd w:id="31"/>
    </w:p>
    <w:p w:rsidR="00511612" w:rsidRDefault="009D2409" w:rsidP="00730B7C">
      <w:pPr>
        <w:pStyle w:val="30"/>
        <w:tabs>
          <w:tab w:val="num" w:pos="1800"/>
        </w:tabs>
        <w:rPr>
          <w:b/>
          <w:i w:val="0"/>
          <w:sz w:val="24"/>
        </w:rPr>
      </w:pPr>
      <w:r>
        <w:rPr>
          <w:b/>
          <w:i w:val="0"/>
          <w:sz w:val="24"/>
        </w:rPr>
        <w:t>9</w:t>
      </w:r>
      <w:r w:rsidR="00A05DA7" w:rsidRPr="006A2E0D">
        <w:rPr>
          <w:b/>
          <w:i w:val="0"/>
          <w:sz w:val="24"/>
        </w:rPr>
        <w:t>. Заявки</w:t>
      </w:r>
      <w:bookmarkEnd w:id="32"/>
      <w:bookmarkEnd w:id="33"/>
      <w:bookmarkEnd w:id="34"/>
      <w:bookmarkEnd w:id="35"/>
      <w:bookmarkEnd w:id="36"/>
      <w:r w:rsidR="00A05DA7" w:rsidRPr="006A2E0D">
        <w:rPr>
          <w:b/>
          <w:i w:val="0"/>
          <w:sz w:val="24"/>
        </w:rPr>
        <w:t xml:space="preserve"> на участие в </w:t>
      </w:r>
      <w:r w:rsidR="0056746E">
        <w:rPr>
          <w:b/>
          <w:i w:val="0"/>
          <w:sz w:val="24"/>
        </w:rPr>
        <w:t>к</w:t>
      </w:r>
      <w:r w:rsidR="00A05DA7" w:rsidRPr="006A2E0D">
        <w:rPr>
          <w:b/>
          <w:i w:val="0"/>
          <w:sz w:val="24"/>
        </w:rPr>
        <w:t>онкурсе</w:t>
      </w:r>
      <w:bookmarkEnd w:id="37"/>
      <w:bookmarkEnd w:id="38"/>
      <w:bookmarkEnd w:id="39"/>
      <w:bookmarkEnd w:id="40"/>
      <w:bookmarkEnd w:id="41"/>
      <w:bookmarkEnd w:id="42"/>
      <w:r w:rsidR="00A05DA7" w:rsidRPr="006A2E0D">
        <w:rPr>
          <w:b/>
          <w:i w:val="0"/>
          <w:sz w:val="24"/>
        </w:rPr>
        <w:t>, поданные после окончания срока подачи</w:t>
      </w:r>
    </w:p>
    <w:p w:rsidR="00A05DA7" w:rsidRPr="006A2E0D" w:rsidRDefault="003D4735" w:rsidP="00730B7C">
      <w:pPr>
        <w:pStyle w:val="30"/>
        <w:tabs>
          <w:tab w:val="num" w:pos="1800"/>
        </w:tabs>
        <w:rPr>
          <w:b/>
          <w:i w:val="0"/>
          <w:sz w:val="24"/>
        </w:rPr>
      </w:pPr>
      <w:r w:rsidRPr="006A2E0D">
        <w:rPr>
          <w:b/>
          <w:i w:val="0"/>
          <w:sz w:val="24"/>
        </w:rPr>
        <w:t>з</w:t>
      </w:r>
      <w:r w:rsidR="00A05DA7" w:rsidRPr="006A2E0D">
        <w:rPr>
          <w:b/>
          <w:i w:val="0"/>
          <w:sz w:val="24"/>
        </w:rPr>
        <w:t>аявок</w:t>
      </w:r>
      <w:bookmarkEnd w:id="43"/>
      <w:bookmarkEnd w:id="44"/>
    </w:p>
    <w:p w:rsidR="00E45B38" w:rsidRPr="007E6615" w:rsidRDefault="00E45B38" w:rsidP="00E45B38">
      <w:pPr>
        <w:ind w:firstLine="540"/>
        <w:jc w:val="both"/>
      </w:pPr>
      <w:bookmarkStart w:id="45" w:name="_Toc488727152"/>
      <w:bookmarkStart w:id="46" w:name="_Toc488727284"/>
      <w:bookmarkStart w:id="47" w:name="_Toc488727360"/>
      <w:bookmarkStart w:id="48" w:name="_Toc488727520"/>
      <w:bookmarkStart w:id="49" w:name="_Toc488727621"/>
      <w:bookmarkStart w:id="50" w:name="_Toc489078995"/>
      <w:bookmarkStart w:id="51" w:name="_Toc489079048"/>
      <w:bookmarkStart w:id="52" w:name="_Toc490651234"/>
      <w:bookmarkStart w:id="53" w:name="_Toc507493687"/>
      <w:bookmarkStart w:id="54" w:name="_Toc508187716"/>
      <w:bookmarkStart w:id="55" w:name="_Toc509294223"/>
      <w:bookmarkStart w:id="56" w:name="_Toc534094699"/>
      <w:bookmarkStart w:id="57" w:name="_Toc125789704"/>
      <w:r w:rsidRPr="006A2E0D">
        <w:t xml:space="preserve">Заявка, полученная организатором </w:t>
      </w:r>
      <w:r w:rsidR="0056746E">
        <w:t>к</w:t>
      </w:r>
      <w:r w:rsidRPr="006A2E0D">
        <w:t>онкурса по истечении срока подачи заявок, не рассматривается и в течение трёх рабочих дней возвращается соискателю.</w:t>
      </w:r>
    </w:p>
    <w:p w:rsidR="00A05DA7" w:rsidRPr="007E6615" w:rsidRDefault="00A05DA7" w:rsidP="007C0170">
      <w:pPr>
        <w:ind w:firstLine="720"/>
        <w:jc w:val="both"/>
      </w:pPr>
    </w:p>
    <w:p w:rsidR="00A05DA7" w:rsidRPr="00570791" w:rsidRDefault="009D2409" w:rsidP="00730B7C">
      <w:pPr>
        <w:pStyle w:val="30"/>
        <w:tabs>
          <w:tab w:val="num" w:pos="1800"/>
        </w:tabs>
        <w:rPr>
          <w:b/>
          <w:i w:val="0"/>
          <w:sz w:val="24"/>
        </w:rPr>
      </w:pPr>
      <w:r>
        <w:rPr>
          <w:b/>
          <w:i w:val="0"/>
          <w:sz w:val="24"/>
        </w:rPr>
        <w:t>10</w:t>
      </w:r>
      <w:r w:rsidR="00A05DA7" w:rsidRPr="00570791">
        <w:rPr>
          <w:b/>
          <w:i w:val="0"/>
          <w:sz w:val="24"/>
        </w:rPr>
        <w:t xml:space="preserve">. Изменение заявок на участие в </w:t>
      </w:r>
      <w:r w:rsidR="0056746E">
        <w:rPr>
          <w:b/>
          <w:i w:val="0"/>
          <w:sz w:val="24"/>
        </w:rPr>
        <w:t>к</w:t>
      </w:r>
      <w:r w:rsidR="00A05DA7" w:rsidRPr="00570791">
        <w:rPr>
          <w:b/>
          <w:i w:val="0"/>
          <w:sz w:val="24"/>
        </w:rPr>
        <w:t>онкурсе и их отзыв</w:t>
      </w:r>
      <w:bookmarkEnd w:id="45"/>
      <w:bookmarkEnd w:id="46"/>
      <w:bookmarkEnd w:id="47"/>
      <w:bookmarkEnd w:id="48"/>
      <w:bookmarkEnd w:id="49"/>
      <w:bookmarkEnd w:id="50"/>
      <w:bookmarkEnd w:id="51"/>
      <w:bookmarkEnd w:id="52"/>
      <w:bookmarkEnd w:id="53"/>
      <w:bookmarkEnd w:id="54"/>
      <w:bookmarkEnd w:id="55"/>
      <w:bookmarkEnd w:id="56"/>
      <w:bookmarkEnd w:id="57"/>
    </w:p>
    <w:p w:rsidR="007E6615" w:rsidRPr="00570791" w:rsidRDefault="007E6615" w:rsidP="005845DF">
      <w:pPr>
        <w:ind w:firstLine="540"/>
        <w:jc w:val="both"/>
      </w:pPr>
      <w:r w:rsidRPr="00570791">
        <w:t>Соискатель вправе изменить или отозвать заявку до момента вскрытия конвертов.</w:t>
      </w:r>
    </w:p>
    <w:p w:rsidR="00A05DA7" w:rsidRPr="007E6615" w:rsidRDefault="007E6615" w:rsidP="005845DF">
      <w:pPr>
        <w:pStyle w:val="23"/>
        <w:widowControl w:val="0"/>
        <w:autoSpaceDE w:val="0"/>
        <w:autoSpaceDN w:val="0"/>
        <w:adjustRightInd w:val="0"/>
        <w:spacing w:after="0" w:line="240" w:lineRule="auto"/>
        <w:ind w:left="0" w:firstLine="540"/>
        <w:jc w:val="both"/>
      </w:pPr>
      <w:r w:rsidRPr="00570791">
        <w:t xml:space="preserve">Непосредственно перед вскрытием конвертов с заявками, но не раньше времени, указанного в извещении о проведении </w:t>
      </w:r>
      <w:r w:rsidR="0056746E">
        <w:t>к</w:t>
      </w:r>
      <w:r w:rsidRPr="00570791">
        <w:t>онкурса и в конкурсной документации, соискатели могут до начала указанной процедуры подать, изменить или отозвать заявки</w:t>
      </w:r>
      <w:r w:rsidR="006E1A50">
        <w:t>.</w:t>
      </w:r>
    </w:p>
    <w:p w:rsidR="004B4342" w:rsidRDefault="004B4342" w:rsidP="007C0170">
      <w:pPr>
        <w:pStyle w:val="23"/>
        <w:widowControl w:val="0"/>
        <w:autoSpaceDE w:val="0"/>
        <w:autoSpaceDN w:val="0"/>
        <w:adjustRightInd w:val="0"/>
        <w:spacing w:after="0" w:line="240" w:lineRule="auto"/>
        <w:ind w:left="0" w:firstLine="720"/>
        <w:jc w:val="center"/>
        <w:rPr>
          <w:b/>
        </w:rPr>
      </w:pPr>
    </w:p>
    <w:p w:rsidR="00A05DA7" w:rsidRDefault="00FD0A78" w:rsidP="00730B7C">
      <w:pPr>
        <w:pStyle w:val="23"/>
        <w:widowControl w:val="0"/>
        <w:autoSpaceDE w:val="0"/>
        <w:autoSpaceDN w:val="0"/>
        <w:adjustRightInd w:val="0"/>
        <w:spacing w:after="0" w:line="240" w:lineRule="auto"/>
        <w:ind w:left="0"/>
        <w:jc w:val="center"/>
        <w:rPr>
          <w:b/>
        </w:rPr>
      </w:pPr>
      <w:r>
        <w:rPr>
          <w:b/>
        </w:rPr>
        <w:t>1</w:t>
      </w:r>
      <w:r w:rsidR="004B4342">
        <w:rPr>
          <w:b/>
        </w:rPr>
        <w:t>1</w:t>
      </w:r>
      <w:r w:rsidR="00A05DA7" w:rsidRPr="007E6615">
        <w:rPr>
          <w:b/>
        </w:rPr>
        <w:t xml:space="preserve">. Вскрытие </w:t>
      </w:r>
      <w:r w:rsidR="00AB06E4">
        <w:rPr>
          <w:b/>
        </w:rPr>
        <w:t>конвертов с заявками</w:t>
      </w:r>
    </w:p>
    <w:p w:rsidR="001236CF" w:rsidRPr="00FB5021" w:rsidRDefault="00FD0A78" w:rsidP="001236CF">
      <w:pPr>
        <w:ind w:firstLine="540"/>
        <w:jc w:val="both"/>
      </w:pPr>
      <w:bookmarkStart w:id="58" w:name="_Hlt118607205"/>
      <w:bookmarkStart w:id="59" w:name="_Toc488727156"/>
      <w:bookmarkStart w:id="60" w:name="_Toc488727288"/>
      <w:bookmarkStart w:id="61" w:name="_Toc488727364"/>
      <w:bookmarkStart w:id="62" w:name="_Toc488727524"/>
      <w:bookmarkStart w:id="63" w:name="_Toc488727625"/>
      <w:bookmarkStart w:id="64" w:name="_Toc489078999"/>
      <w:bookmarkStart w:id="65" w:name="_Toc489079052"/>
      <w:bookmarkStart w:id="66" w:name="_Toc490651238"/>
      <w:bookmarkStart w:id="67" w:name="_Toc507493691"/>
      <w:bookmarkStart w:id="68" w:name="_Toc508187720"/>
      <w:bookmarkStart w:id="69" w:name="_Toc509294227"/>
      <w:bookmarkStart w:id="70" w:name="_Toc534094703"/>
      <w:bookmarkStart w:id="71" w:name="_Toc125789708"/>
      <w:bookmarkEnd w:id="58"/>
      <w:r>
        <w:t>1</w:t>
      </w:r>
      <w:r w:rsidR="004B4342">
        <w:t>1</w:t>
      </w:r>
      <w:r>
        <w:t>.</w:t>
      </w:r>
      <w:r w:rsidR="00072921">
        <w:t>1</w:t>
      </w:r>
      <w:r w:rsidR="00C87728">
        <w:t xml:space="preserve">. </w:t>
      </w:r>
      <w:r w:rsidR="001236CF" w:rsidRPr="00FB5021">
        <w:t xml:space="preserve">В указанный в извещении о проведении </w:t>
      </w:r>
      <w:r w:rsidR="0056746E">
        <w:t>к</w:t>
      </w:r>
      <w:r w:rsidR="001236CF" w:rsidRPr="00FB5021">
        <w:t>онкурса день, время и в указанном месте конкурсной комиссией публично вскрываются конверты с заявками. Вскрытие конвертов осуществляется в течение одного дня.</w:t>
      </w:r>
    </w:p>
    <w:p w:rsidR="001236CF" w:rsidRPr="00FB5021" w:rsidRDefault="00FD0A78" w:rsidP="001236CF">
      <w:pPr>
        <w:ind w:firstLine="540"/>
        <w:jc w:val="both"/>
      </w:pPr>
      <w:r>
        <w:t>1</w:t>
      </w:r>
      <w:r w:rsidR="004B4342">
        <w:t>1</w:t>
      </w:r>
      <w:r>
        <w:t>.</w:t>
      </w:r>
      <w:r w:rsidR="00C87728">
        <w:t xml:space="preserve">2. </w:t>
      </w:r>
      <w:r w:rsidR="001236CF" w:rsidRPr="00FB5021">
        <w:t xml:space="preserve">Непосредственно перед вскрытием конвертов с заявками, но не раньше времени, указанного в извещении о проведении </w:t>
      </w:r>
      <w:r w:rsidR="0056746E">
        <w:t>к</w:t>
      </w:r>
      <w:r w:rsidR="001236CF" w:rsidRPr="00FB5021">
        <w:t>онкурса и в конкурсной документации, конкурсная комиссия обязана объявить присутствующим при вскрытии конвертов соискателям о возможности до начала указанной процедуры подать, изменить или отозвать заявки.</w:t>
      </w:r>
    </w:p>
    <w:p w:rsidR="001236CF" w:rsidRPr="00FB5021" w:rsidRDefault="00FD0A78" w:rsidP="001236CF">
      <w:pPr>
        <w:ind w:firstLine="540"/>
        <w:jc w:val="both"/>
      </w:pPr>
      <w:r>
        <w:t>1</w:t>
      </w:r>
      <w:r w:rsidR="004B4342">
        <w:t>1</w:t>
      </w:r>
      <w:r>
        <w:t>.</w:t>
      </w:r>
      <w:r w:rsidR="00C87728">
        <w:t xml:space="preserve">3. </w:t>
      </w:r>
      <w:r w:rsidR="001236CF" w:rsidRPr="00FB5021">
        <w:t xml:space="preserve">Конкурсной комиссией вскрываются конверты с заявками, которые поступили организатору </w:t>
      </w:r>
      <w:r w:rsidR="0056746E">
        <w:t>к</w:t>
      </w:r>
      <w:r w:rsidR="001236CF" w:rsidRPr="00FB5021">
        <w:t>онкурса в течение тридцати дней со дня опубликования извещения о его проведении.</w:t>
      </w:r>
    </w:p>
    <w:p w:rsidR="001236CF" w:rsidRPr="00FB5021" w:rsidRDefault="00FD0A78" w:rsidP="001236CF">
      <w:pPr>
        <w:ind w:firstLine="540"/>
        <w:jc w:val="both"/>
      </w:pPr>
      <w:r>
        <w:t>1</w:t>
      </w:r>
      <w:r w:rsidR="004B4342">
        <w:t>1</w:t>
      </w:r>
      <w:r>
        <w:t>.</w:t>
      </w:r>
      <w:r w:rsidR="00C87728">
        <w:t xml:space="preserve">4. </w:t>
      </w:r>
      <w:r w:rsidR="001236CF" w:rsidRPr="00FB5021">
        <w:t>Соискатели, подавшие заявки, или их представители вправе присутствовать при вскрытии конвертов.</w:t>
      </w:r>
    </w:p>
    <w:p w:rsidR="001236CF" w:rsidRPr="00FB5021" w:rsidRDefault="00FD0A78" w:rsidP="001236CF">
      <w:pPr>
        <w:ind w:firstLine="540"/>
        <w:jc w:val="both"/>
      </w:pPr>
      <w:r>
        <w:t>1</w:t>
      </w:r>
      <w:r w:rsidR="004B4342">
        <w:t>1</w:t>
      </w:r>
      <w:r>
        <w:t>.</w:t>
      </w:r>
      <w:r w:rsidR="00C87728">
        <w:t xml:space="preserve">5. </w:t>
      </w:r>
      <w:r w:rsidR="001236CF" w:rsidRPr="00FB5021">
        <w:t>Наименование (для юридического лица), фамилия, имя, отчество (для индивидуального предпринимателя) и почтовый адрес каждого соискателя, конверт с заявкой которого вскрывается, наличие сведений и документов, предусмотренных конкурсной документацией, объявляются при вскрытии конвертов и заносятся в протокол.</w:t>
      </w:r>
    </w:p>
    <w:p w:rsidR="001236CF" w:rsidRPr="00FB5021" w:rsidRDefault="00FD0A78" w:rsidP="001236CF">
      <w:pPr>
        <w:ind w:firstLine="540"/>
        <w:jc w:val="both"/>
      </w:pPr>
      <w:r>
        <w:t>1</w:t>
      </w:r>
      <w:r w:rsidR="004B4342">
        <w:t>1</w:t>
      </w:r>
      <w:r>
        <w:t>.</w:t>
      </w:r>
      <w:r w:rsidR="00C87728">
        <w:t xml:space="preserve">6. </w:t>
      </w:r>
      <w:r w:rsidR="001236CF" w:rsidRPr="00FB5021">
        <w:t>При вскрытии конвертов с заявками конкурсная комиссия вправе потребовать от соискателей разъяснения положений представленных в составе заявки документов. При этом не допускается изменение заявки. Конкурсная комиссия не вправе предъявлять дополнительные требования к соискателям или изменять указанные в конкурсной документации требования. Все разъяснения вносятся в протокол.</w:t>
      </w:r>
    </w:p>
    <w:p w:rsidR="001236CF" w:rsidRPr="00FB5021" w:rsidRDefault="00FD0A78" w:rsidP="001236CF">
      <w:pPr>
        <w:ind w:firstLine="540"/>
        <w:jc w:val="both"/>
      </w:pPr>
      <w:r>
        <w:t>1</w:t>
      </w:r>
      <w:r w:rsidR="004B4342">
        <w:t>1</w:t>
      </w:r>
      <w:r>
        <w:t>.</w:t>
      </w:r>
      <w:r w:rsidR="00C87728">
        <w:t xml:space="preserve">7. </w:t>
      </w:r>
      <w:r w:rsidR="001236CF" w:rsidRPr="00FB5021">
        <w:t>Протокол вскрытия конвертов с заявками ведется конкурсной комиссией и подписывается всеми присутствующими членами. Указанный протокол размещается организатором Конкурса в день его подписания на официальном сайте.</w:t>
      </w:r>
    </w:p>
    <w:p w:rsidR="00A05DA7" w:rsidRPr="00FB5021" w:rsidRDefault="00A05DA7" w:rsidP="007C0170">
      <w:pPr>
        <w:pStyle w:val="30"/>
        <w:tabs>
          <w:tab w:val="num" w:pos="1800"/>
        </w:tabs>
        <w:ind w:firstLine="720"/>
        <w:jc w:val="left"/>
        <w:rPr>
          <w:i w:val="0"/>
          <w:sz w:val="24"/>
        </w:rPr>
      </w:pPr>
    </w:p>
    <w:p w:rsidR="00A05DA7" w:rsidRPr="00FB5021" w:rsidRDefault="00637326" w:rsidP="00730B7C">
      <w:pPr>
        <w:pStyle w:val="30"/>
        <w:tabs>
          <w:tab w:val="num" w:pos="1800"/>
        </w:tabs>
        <w:rPr>
          <w:b/>
          <w:i w:val="0"/>
          <w:sz w:val="24"/>
        </w:rPr>
      </w:pPr>
      <w:r>
        <w:rPr>
          <w:b/>
          <w:i w:val="0"/>
          <w:sz w:val="24"/>
        </w:rPr>
        <w:t>1</w:t>
      </w:r>
      <w:r w:rsidR="004B4342">
        <w:rPr>
          <w:b/>
          <w:i w:val="0"/>
          <w:sz w:val="24"/>
        </w:rPr>
        <w:t>2</w:t>
      </w:r>
      <w:r w:rsidR="00A05DA7" w:rsidRPr="00FB5021">
        <w:rPr>
          <w:b/>
          <w:i w:val="0"/>
          <w:sz w:val="24"/>
        </w:rPr>
        <w:t xml:space="preserve">. </w:t>
      </w:r>
      <w:bookmarkEnd w:id="59"/>
      <w:bookmarkEnd w:id="60"/>
      <w:bookmarkEnd w:id="61"/>
      <w:bookmarkEnd w:id="62"/>
      <w:bookmarkEnd w:id="63"/>
      <w:bookmarkEnd w:id="64"/>
      <w:bookmarkEnd w:id="65"/>
      <w:bookmarkEnd w:id="66"/>
      <w:bookmarkEnd w:id="67"/>
      <w:bookmarkEnd w:id="68"/>
      <w:bookmarkEnd w:id="69"/>
      <w:bookmarkEnd w:id="70"/>
      <w:r w:rsidR="00A05DA7" w:rsidRPr="00FB5021">
        <w:rPr>
          <w:b/>
          <w:i w:val="0"/>
          <w:sz w:val="24"/>
        </w:rPr>
        <w:t xml:space="preserve">Рассмотрение </w:t>
      </w:r>
      <w:r w:rsidR="005F4CC7" w:rsidRPr="00FB5021">
        <w:rPr>
          <w:b/>
          <w:i w:val="0"/>
          <w:sz w:val="24"/>
        </w:rPr>
        <w:t>з</w:t>
      </w:r>
      <w:r w:rsidR="00A05DA7" w:rsidRPr="00FB5021">
        <w:rPr>
          <w:b/>
          <w:i w:val="0"/>
          <w:sz w:val="24"/>
        </w:rPr>
        <w:t xml:space="preserve">аявок на участие в </w:t>
      </w:r>
      <w:r w:rsidR="0056746E">
        <w:rPr>
          <w:b/>
          <w:i w:val="0"/>
          <w:sz w:val="24"/>
        </w:rPr>
        <w:t>к</w:t>
      </w:r>
      <w:r w:rsidR="00A05DA7" w:rsidRPr="00FB5021">
        <w:rPr>
          <w:b/>
          <w:i w:val="0"/>
          <w:sz w:val="24"/>
        </w:rPr>
        <w:t>онкурсе</w:t>
      </w:r>
      <w:bookmarkEnd w:id="71"/>
    </w:p>
    <w:p w:rsidR="001236CF" w:rsidRPr="00FB5021" w:rsidRDefault="004D4607" w:rsidP="001236CF">
      <w:pPr>
        <w:ind w:firstLine="540"/>
        <w:jc w:val="both"/>
      </w:pPr>
      <w:r>
        <w:t>1</w:t>
      </w:r>
      <w:r w:rsidR="004B4342">
        <w:t>2</w:t>
      </w:r>
      <w:r w:rsidR="00011231">
        <w:t xml:space="preserve">.1. </w:t>
      </w:r>
      <w:r w:rsidR="001236CF" w:rsidRPr="00FB5021">
        <w:t>Конкурсная комиссия рассматривает заявки на предмет соответствия требованиям, установленным конкурсной документацией.</w:t>
      </w:r>
    </w:p>
    <w:p w:rsidR="001236CF" w:rsidRPr="00FB5021" w:rsidRDefault="004D4607" w:rsidP="001236CF">
      <w:pPr>
        <w:ind w:firstLine="540"/>
        <w:jc w:val="both"/>
      </w:pPr>
      <w:r>
        <w:t>1</w:t>
      </w:r>
      <w:r w:rsidR="004B4342">
        <w:t>2</w:t>
      </w:r>
      <w:r w:rsidR="00011231">
        <w:t xml:space="preserve">.2. </w:t>
      </w:r>
      <w:r w:rsidR="001236CF" w:rsidRPr="00FB5021">
        <w:t>Срок рассмотрения заявок конкурсной комиссией не должен превышать двадцати дней со дня вскрытия конвертов.</w:t>
      </w:r>
    </w:p>
    <w:p w:rsidR="001236CF" w:rsidRPr="00FB5021" w:rsidRDefault="004D4607" w:rsidP="001236CF">
      <w:pPr>
        <w:ind w:firstLine="540"/>
        <w:jc w:val="both"/>
      </w:pPr>
      <w:r>
        <w:t>1</w:t>
      </w:r>
      <w:r w:rsidR="004B4342">
        <w:t>2</w:t>
      </w:r>
      <w:r w:rsidR="00011231">
        <w:t xml:space="preserve">.3. </w:t>
      </w:r>
      <w:r w:rsidR="001236CF" w:rsidRPr="00FB5021">
        <w:t xml:space="preserve">На основании результатов рассмотрения заявок, с учетом заключений рабочих групп (в случае их создания) конкурсной комиссией принимается решение о допуске </w:t>
      </w:r>
      <w:r w:rsidR="001236CF" w:rsidRPr="00FB5021">
        <w:lastRenderedPageBreak/>
        <w:t xml:space="preserve">соискателя к участию в </w:t>
      </w:r>
      <w:r w:rsidR="0056746E">
        <w:t>к</w:t>
      </w:r>
      <w:r w:rsidR="001236CF" w:rsidRPr="00FB5021">
        <w:t xml:space="preserve">онкурсе или об отказе в допуске.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w:t>
      </w:r>
      <w:r w:rsidR="00A143DB">
        <w:t xml:space="preserve">ее </w:t>
      </w:r>
      <w:r w:rsidR="001236CF" w:rsidRPr="00FB5021">
        <w:t xml:space="preserve">членами. Протокол должен содержать сведения о соискателях, подавших заявки, решение о допуске соискателя к участию в </w:t>
      </w:r>
      <w:r w:rsidR="004252E9">
        <w:t>к</w:t>
      </w:r>
      <w:r w:rsidR="001236CF" w:rsidRPr="00FB5021">
        <w:t xml:space="preserve">онкурсе и о признании его участником </w:t>
      </w:r>
      <w:r w:rsidR="0056746E">
        <w:t>к</w:t>
      </w:r>
      <w:r w:rsidR="001236CF" w:rsidRPr="00FB5021">
        <w:t xml:space="preserve">онкурса или об отказе в допуске к участию в </w:t>
      </w:r>
      <w:r w:rsidR="004252E9">
        <w:t>к</w:t>
      </w:r>
      <w:r w:rsidR="001236CF" w:rsidRPr="00FB5021">
        <w:t xml:space="preserve">онкурсе, с обоснованием такого решения. Указанный протокол в течение двух рабочих дней с момента его подписания размещается организатором </w:t>
      </w:r>
      <w:r w:rsidR="0056746E">
        <w:t>к</w:t>
      </w:r>
      <w:r w:rsidR="001236CF" w:rsidRPr="00FB5021">
        <w:t>онкурса на официальном сайте.</w:t>
      </w:r>
    </w:p>
    <w:p w:rsidR="001236CF" w:rsidRPr="00FB5021" w:rsidRDefault="004D4607" w:rsidP="001236CF">
      <w:pPr>
        <w:ind w:firstLine="540"/>
        <w:jc w:val="both"/>
      </w:pPr>
      <w:r>
        <w:t>1</w:t>
      </w:r>
      <w:r w:rsidR="004B4342">
        <w:t>2</w:t>
      </w:r>
      <w:r w:rsidR="00011231">
        <w:t xml:space="preserve">.4. </w:t>
      </w:r>
      <w:r w:rsidR="001236CF" w:rsidRPr="00FB5021">
        <w:t xml:space="preserve">Соискателям, подавшим заявки и признанным участниками </w:t>
      </w:r>
      <w:r w:rsidR="0056746E">
        <w:t>к</w:t>
      </w:r>
      <w:r w:rsidR="001236CF" w:rsidRPr="00FB5021">
        <w:t xml:space="preserve">онкурса, и соискателям, подавшим заявки и не допущенным к участию в </w:t>
      </w:r>
      <w:r w:rsidR="0056746E">
        <w:t>к</w:t>
      </w:r>
      <w:r w:rsidR="001236CF" w:rsidRPr="00FB5021">
        <w:t xml:space="preserve">онкурсе, направляются уведомления о принятых конкурсной комиссией решениях не позднее дня, следующего за днем подписания указанного протокола. В случае если на основании результатов рассмотрения заявок принято решение об отказе в допуске к участию всех соискателей, подавших заявки, или о допуске к участию только одного соискателя </w:t>
      </w:r>
      <w:r w:rsidR="0056746E">
        <w:t>к</w:t>
      </w:r>
      <w:r w:rsidR="001236CF" w:rsidRPr="00FB5021">
        <w:t xml:space="preserve">онкурс признается несостоявшимся. В случае если </w:t>
      </w:r>
      <w:r w:rsidR="0056746E">
        <w:t>к</w:t>
      </w:r>
      <w:r w:rsidR="001236CF" w:rsidRPr="00FB5021">
        <w:t xml:space="preserve">онкурс признан несостоявшимся и только один соискатель признан участником, организатор </w:t>
      </w:r>
      <w:r w:rsidR="0056746E">
        <w:t>ко</w:t>
      </w:r>
      <w:r w:rsidR="001236CF" w:rsidRPr="00FB5021">
        <w:t xml:space="preserve">нкурса в течение трех дней со дня подписания протокола рассмотрения заявок обязан передать такому участнику </w:t>
      </w:r>
      <w:r w:rsidR="0056746E">
        <w:t>к</w:t>
      </w:r>
      <w:r w:rsidR="001236CF" w:rsidRPr="00FB5021">
        <w:t>онкурса проект договора об оказании услуг по перевозке пассажиров и багажа. При этом указанный договор заключается на условиях, которые предусмотрены заявкой на участие в конкурсе и конкурсной документацией.</w:t>
      </w:r>
    </w:p>
    <w:p w:rsidR="001236CF" w:rsidRPr="00FB5021" w:rsidRDefault="004D4607" w:rsidP="001236CF">
      <w:pPr>
        <w:ind w:firstLine="540"/>
        <w:jc w:val="both"/>
      </w:pPr>
      <w:r>
        <w:t>1</w:t>
      </w:r>
      <w:r w:rsidR="004B4342">
        <w:t>2</w:t>
      </w:r>
      <w:r w:rsidR="00011231">
        <w:t>.5.</w:t>
      </w:r>
      <w:r w:rsidR="000D20A9">
        <w:t xml:space="preserve"> </w:t>
      </w:r>
      <w:r w:rsidR="001236CF" w:rsidRPr="00FB5021">
        <w:t xml:space="preserve">При несогласии с решением конкурсной комиссии об отказе в допуске к участию в </w:t>
      </w:r>
      <w:r w:rsidR="0056746E">
        <w:t>к</w:t>
      </w:r>
      <w:r w:rsidR="001236CF" w:rsidRPr="00FB5021">
        <w:t>онкурсе соискатель имеет право обжаловать её решение в установленном законодательством порядке.</w:t>
      </w:r>
    </w:p>
    <w:p w:rsidR="004B4342" w:rsidRDefault="004B4342" w:rsidP="004B4342">
      <w:pPr>
        <w:pStyle w:val="21"/>
        <w:widowControl w:val="0"/>
        <w:ind w:firstLine="720"/>
        <w:jc w:val="center"/>
        <w:rPr>
          <w:b/>
          <w:sz w:val="24"/>
        </w:rPr>
      </w:pPr>
    </w:p>
    <w:p w:rsidR="004B4342" w:rsidRPr="00FB5021" w:rsidRDefault="004B4342" w:rsidP="00730B7C">
      <w:pPr>
        <w:pStyle w:val="21"/>
        <w:widowControl w:val="0"/>
        <w:jc w:val="center"/>
        <w:rPr>
          <w:b/>
          <w:sz w:val="24"/>
        </w:rPr>
      </w:pPr>
      <w:r>
        <w:rPr>
          <w:b/>
          <w:sz w:val="24"/>
        </w:rPr>
        <w:t>13</w:t>
      </w:r>
      <w:r w:rsidRPr="00FB5021">
        <w:rPr>
          <w:b/>
          <w:sz w:val="24"/>
        </w:rPr>
        <w:t xml:space="preserve">. Основания отказа в допуске Участника к участию в </w:t>
      </w:r>
      <w:r>
        <w:rPr>
          <w:b/>
          <w:sz w:val="24"/>
        </w:rPr>
        <w:t>конкурсе</w:t>
      </w:r>
    </w:p>
    <w:p w:rsidR="004B4342" w:rsidRDefault="004B4342" w:rsidP="004B4342">
      <w:pPr>
        <w:ind w:firstLine="540"/>
        <w:jc w:val="both"/>
      </w:pPr>
      <w:r>
        <w:t>13.1. Основания отказа в допуске Участника к участию в конкурсе:</w:t>
      </w:r>
    </w:p>
    <w:p w:rsidR="004B4342" w:rsidRPr="00FB5021" w:rsidRDefault="004B4342" w:rsidP="004B4342">
      <w:pPr>
        <w:ind w:firstLine="540"/>
        <w:jc w:val="both"/>
      </w:pPr>
      <w:r>
        <w:t>13.1.1.</w:t>
      </w:r>
      <w:r w:rsidRPr="00FB5021">
        <w:t xml:space="preserve"> несоответствие конкурсного предложения соискателя установленным конкурсной документацией требованиям:</w:t>
      </w:r>
    </w:p>
    <w:p w:rsidR="004B4342" w:rsidRPr="00FB5021" w:rsidRDefault="004B4342" w:rsidP="004B4342">
      <w:pPr>
        <w:ind w:firstLine="540"/>
        <w:jc w:val="both"/>
      </w:pPr>
      <w:r w:rsidRPr="00FB5021">
        <w:t xml:space="preserve">а) к организации перевозок пассажиров и багажа автомобильным общественным транспортом по регулярному муниципальному маршруту, право осуществления перевозок по которому является предметом </w:t>
      </w:r>
      <w:r>
        <w:t>к</w:t>
      </w:r>
      <w:r w:rsidRPr="00FB5021">
        <w:t>онкурса;</w:t>
      </w:r>
    </w:p>
    <w:p w:rsidR="004B4342" w:rsidRPr="00FB5021" w:rsidRDefault="004B4342" w:rsidP="004B4342">
      <w:pPr>
        <w:ind w:firstLine="540"/>
        <w:jc w:val="both"/>
      </w:pPr>
      <w:r w:rsidRPr="00FB5021">
        <w:t>б) к количеству и квалификации водителей, обеспечению соискателем технического обслуживания, ремонта, стоянки, контроля технического состояния транспортных средств; диспетчерскому управлению; выполнению задач контрольно-ревизорской службы, а также к планированию всех видов технического обслуживания и учета пробега транспортных средств; обеспечению безопасности дорожного движения и медицинского контроля состояния здоровья водителей; обеспечению соискателем режима рабочего времени и времени отдыха водителей;</w:t>
      </w:r>
    </w:p>
    <w:p w:rsidR="004B4342" w:rsidRPr="00FB5021" w:rsidRDefault="004B4342" w:rsidP="004B4342">
      <w:pPr>
        <w:ind w:firstLine="540"/>
        <w:jc w:val="both"/>
      </w:pPr>
      <w:r>
        <w:t>13.1.2.</w:t>
      </w:r>
      <w:r w:rsidRPr="00FB5021">
        <w:t xml:space="preserve"> несоответствие требованиям к соискателям </w:t>
      </w:r>
      <w:r>
        <w:t>к</w:t>
      </w:r>
      <w:r w:rsidRPr="00FB5021">
        <w:t>онкурса, установленным конкурсной документацией;</w:t>
      </w:r>
    </w:p>
    <w:p w:rsidR="004B4342" w:rsidRPr="00FB5021" w:rsidRDefault="004B4342" w:rsidP="004B4342">
      <w:pPr>
        <w:ind w:firstLine="540"/>
        <w:jc w:val="both"/>
      </w:pPr>
      <w:r>
        <w:t>13.1.3.</w:t>
      </w:r>
      <w:r w:rsidRPr="00FB5021">
        <w:t xml:space="preserve"> невыполнение установленных конкурсной документацией требований к оформлению соискателями заявки;</w:t>
      </w:r>
    </w:p>
    <w:p w:rsidR="004B4342" w:rsidRPr="00FB5021" w:rsidRDefault="004B4342" w:rsidP="004B4342">
      <w:pPr>
        <w:ind w:firstLine="540"/>
        <w:jc w:val="both"/>
      </w:pPr>
      <w:r>
        <w:t>13.1.4.</w:t>
      </w:r>
      <w:r w:rsidRPr="00FB5021">
        <w:t xml:space="preserve"> установление недостоверности сведений, содержащихся в документах, представленных соискателем;</w:t>
      </w:r>
    </w:p>
    <w:p w:rsidR="004B4342" w:rsidRPr="00FB5021" w:rsidRDefault="004B4342" w:rsidP="004B4342">
      <w:pPr>
        <w:ind w:firstLine="540"/>
        <w:jc w:val="both"/>
      </w:pPr>
      <w:r>
        <w:t>13.1.5.</w:t>
      </w:r>
      <w:r w:rsidRPr="00FB5021">
        <w:t xml:space="preserve"> оформление документации с нарушением требований, предусмотренных законодательством Российской Федера</w:t>
      </w:r>
      <w:r>
        <w:t>ции, Алтайского края и настоящей конкурсной документации</w:t>
      </w:r>
      <w:r w:rsidRPr="00FB5021">
        <w:t>, или отсутствие какого-либо документа (формы), предусмотренного конкурсной документацией.</w:t>
      </w:r>
    </w:p>
    <w:p w:rsidR="00A05DA7" w:rsidRPr="00FB5021" w:rsidRDefault="00A05DA7" w:rsidP="007C0170">
      <w:pPr>
        <w:pStyle w:val="31"/>
        <w:ind w:firstLine="720"/>
        <w:rPr>
          <w:sz w:val="24"/>
        </w:rPr>
      </w:pPr>
    </w:p>
    <w:p w:rsidR="00A05DA7" w:rsidRPr="00FB5021" w:rsidRDefault="008A04FD" w:rsidP="00730B7C">
      <w:pPr>
        <w:pStyle w:val="30"/>
        <w:tabs>
          <w:tab w:val="num" w:pos="1800"/>
        </w:tabs>
        <w:rPr>
          <w:b/>
          <w:i w:val="0"/>
          <w:sz w:val="24"/>
        </w:rPr>
      </w:pPr>
      <w:bookmarkStart w:id="72" w:name="_Hlt118795931"/>
      <w:bookmarkStart w:id="73" w:name="_Toc488727158"/>
      <w:bookmarkStart w:id="74" w:name="_Toc488727290"/>
      <w:bookmarkStart w:id="75" w:name="_Toc488727366"/>
      <w:bookmarkStart w:id="76" w:name="_Toc488727526"/>
      <w:bookmarkStart w:id="77" w:name="_Toc488727627"/>
      <w:bookmarkStart w:id="78" w:name="_Toc489079001"/>
      <w:bookmarkStart w:id="79" w:name="_Toc489079054"/>
      <w:bookmarkStart w:id="80" w:name="_Toc490651240"/>
      <w:bookmarkStart w:id="81" w:name="_Toc507493693"/>
      <w:bookmarkStart w:id="82" w:name="_Toc508187722"/>
      <w:bookmarkStart w:id="83" w:name="_Toc509294229"/>
      <w:bookmarkStart w:id="84" w:name="_Toc534094704"/>
      <w:bookmarkStart w:id="85" w:name="_Toc125789709"/>
      <w:bookmarkEnd w:id="72"/>
      <w:r>
        <w:rPr>
          <w:b/>
          <w:i w:val="0"/>
          <w:sz w:val="24"/>
        </w:rPr>
        <w:t>14</w:t>
      </w:r>
      <w:r w:rsidR="00A05DA7" w:rsidRPr="00FB5021">
        <w:rPr>
          <w:b/>
          <w:i w:val="0"/>
          <w:sz w:val="24"/>
        </w:rPr>
        <w:t xml:space="preserve">. Оценка и сопоставление </w:t>
      </w:r>
      <w:r w:rsidR="0058030E" w:rsidRPr="00FB5021">
        <w:rPr>
          <w:b/>
          <w:i w:val="0"/>
          <w:sz w:val="24"/>
        </w:rPr>
        <w:t>з</w:t>
      </w:r>
      <w:r w:rsidR="00A05DA7" w:rsidRPr="00FB5021">
        <w:rPr>
          <w:b/>
          <w:i w:val="0"/>
          <w:sz w:val="24"/>
        </w:rPr>
        <w:t>аявок</w:t>
      </w:r>
      <w:bookmarkEnd w:id="73"/>
      <w:bookmarkEnd w:id="74"/>
      <w:bookmarkEnd w:id="75"/>
      <w:bookmarkEnd w:id="76"/>
      <w:bookmarkEnd w:id="77"/>
      <w:bookmarkEnd w:id="78"/>
      <w:bookmarkEnd w:id="79"/>
      <w:bookmarkEnd w:id="80"/>
      <w:bookmarkEnd w:id="81"/>
      <w:bookmarkEnd w:id="82"/>
      <w:bookmarkEnd w:id="83"/>
      <w:bookmarkEnd w:id="84"/>
      <w:bookmarkEnd w:id="85"/>
    </w:p>
    <w:p w:rsidR="001236CF" w:rsidRPr="00FB5021" w:rsidRDefault="005B13F0" w:rsidP="001236CF">
      <w:pPr>
        <w:ind w:firstLine="540"/>
        <w:jc w:val="both"/>
      </w:pPr>
      <w:bookmarkStart w:id="86" w:name="_Toc488727160"/>
      <w:bookmarkStart w:id="87" w:name="_Toc488727292"/>
      <w:bookmarkStart w:id="88" w:name="_Toc488727368"/>
      <w:bookmarkStart w:id="89" w:name="_Toc488727528"/>
      <w:bookmarkStart w:id="90" w:name="_Toc488727629"/>
      <w:bookmarkStart w:id="91" w:name="_Toc489079003"/>
      <w:bookmarkStart w:id="92" w:name="_Toc489079056"/>
      <w:bookmarkStart w:id="93" w:name="_Toc490651242"/>
      <w:bookmarkStart w:id="94" w:name="_Toc507493695"/>
      <w:bookmarkStart w:id="95" w:name="_Toc508187724"/>
      <w:bookmarkStart w:id="96" w:name="_Toc509294231"/>
      <w:bookmarkStart w:id="97" w:name="_Toc534094708"/>
      <w:bookmarkStart w:id="98" w:name="_Toc125789710"/>
      <w:r>
        <w:t>14</w:t>
      </w:r>
      <w:r w:rsidR="00E10BB9">
        <w:t xml:space="preserve">.1. </w:t>
      </w:r>
      <w:r w:rsidR="001236CF" w:rsidRPr="00FB5021">
        <w:t xml:space="preserve">Оценка и сопоставление заявок участников </w:t>
      </w:r>
      <w:r w:rsidR="0056746E">
        <w:t>к</w:t>
      </w:r>
      <w:r w:rsidR="001236CF" w:rsidRPr="00FB5021">
        <w:t xml:space="preserve">онкурса проводятся в сроки, указанные в извещении о проведении </w:t>
      </w:r>
      <w:r w:rsidR="0056746E">
        <w:t>к</w:t>
      </w:r>
      <w:r w:rsidR="001236CF" w:rsidRPr="00FB5021">
        <w:t xml:space="preserve">онкурса и в конкурсной документации. Срок оценки </w:t>
      </w:r>
      <w:r w:rsidR="001236CF" w:rsidRPr="00FB5021">
        <w:lastRenderedPageBreak/>
        <w:t xml:space="preserve">заявок участников </w:t>
      </w:r>
      <w:r w:rsidR="0056746E">
        <w:t>к</w:t>
      </w:r>
      <w:r w:rsidR="001236CF" w:rsidRPr="00FB5021">
        <w:t>онкурса не должен превышать десяти дней с момента подписания протокола рассмотрения заявок.</w:t>
      </w:r>
    </w:p>
    <w:p w:rsidR="001236CF" w:rsidRPr="00FB5021" w:rsidRDefault="005B13F0" w:rsidP="001236CF">
      <w:pPr>
        <w:ind w:firstLine="540"/>
        <w:jc w:val="both"/>
      </w:pPr>
      <w:r>
        <w:t>14</w:t>
      </w:r>
      <w:r w:rsidR="00E10BB9">
        <w:t xml:space="preserve">.2. </w:t>
      </w:r>
      <w:r w:rsidR="001236CF" w:rsidRPr="00FB5021">
        <w:t xml:space="preserve">Для определения победителя конкурсная комиссия оценивает заявки участников в соответствии с критериями оценки заявок участников </w:t>
      </w:r>
      <w:r w:rsidR="0056746E">
        <w:t>к</w:t>
      </w:r>
      <w:r w:rsidR="001236CF" w:rsidRPr="00FB5021">
        <w:t>онкурса.</w:t>
      </w:r>
    </w:p>
    <w:p w:rsidR="001236CF" w:rsidRPr="00FB5021" w:rsidRDefault="005B13F0" w:rsidP="001236CF">
      <w:pPr>
        <w:ind w:firstLine="540"/>
        <w:jc w:val="both"/>
      </w:pPr>
      <w:r>
        <w:t>14</w:t>
      </w:r>
      <w:r w:rsidR="00E10BB9">
        <w:t xml:space="preserve">.3. </w:t>
      </w:r>
      <w:r w:rsidR="001236CF" w:rsidRPr="00FB5021">
        <w:t xml:space="preserve">Оценка заявок участников </w:t>
      </w:r>
      <w:r w:rsidR="0056746E">
        <w:t>к</w:t>
      </w:r>
      <w:r w:rsidR="001236CF" w:rsidRPr="00FB5021">
        <w:t>онкурса производится по десятибалльной шкале. По каждому из критериев членами конкурсной комиссии выставляются баллы. Ведется подсчет общей суммы баллов каждого участника.</w:t>
      </w:r>
    </w:p>
    <w:p w:rsidR="00965B0F" w:rsidRDefault="00965B0F" w:rsidP="007C0170">
      <w:pPr>
        <w:pStyle w:val="20"/>
        <w:ind w:firstLine="720"/>
        <w:jc w:val="left"/>
        <w:rPr>
          <w:sz w:val="24"/>
        </w:rPr>
      </w:pPr>
    </w:p>
    <w:p w:rsidR="00A05DA7" w:rsidRPr="00965B0F" w:rsidRDefault="00965B0F" w:rsidP="00730B7C">
      <w:pPr>
        <w:pStyle w:val="20"/>
        <w:rPr>
          <w:b/>
          <w:sz w:val="24"/>
        </w:rPr>
      </w:pPr>
      <w:r w:rsidRPr="00965B0F">
        <w:rPr>
          <w:b/>
          <w:sz w:val="24"/>
        </w:rPr>
        <w:t xml:space="preserve">15. Определение победителя </w:t>
      </w:r>
      <w:r w:rsidR="0056746E">
        <w:rPr>
          <w:b/>
          <w:sz w:val="24"/>
        </w:rPr>
        <w:t>к</w:t>
      </w:r>
      <w:r w:rsidRPr="00965B0F">
        <w:rPr>
          <w:b/>
          <w:sz w:val="24"/>
        </w:rPr>
        <w:t>онкурса</w:t>
      </w:r>
    </w:p>
    <w:p w:rsidR="009835AD" w:rsidRPr="00FB5021" w:rsidRDefault="009835AD" w:rsidP="009835AD">
      <w:pPr>
        <w:ind w:firstLine="540"/>
        <w:jc w:val="both"/>
      </w:pPr>
      <w:r>
        <w:t>1</w:t>
      </w:r>
      <w:r w:rsidR="006E374F">
        <w:t>5</w:t>
      </w:r>
      <w:r>
        <w:t>.</w:t>
      </w:r>
      <w:r w:rsidR="000270E3">
        <w:t>1</w:t>
      </w:r>
      <w:r>
        <w:t xml:space="preserve">. </w:t>
      </w:r>
      <w:r w:rsidRPr="00FB5021">
        <w:t>Решения конкурсной комиссии</w:t>
      </w:r>
      <w:r w:rsidR="00843E0B">
        <w:t xml:space="preserve"> об определении победителя </w:t>
      </w:r>
      <w:r w:rsidR="0056746E">
        <w:t>к</w:t>
      </w:r>
      <w:r w:rsidR="00843E0B">
        <w:t>онкурса</w:t>
      </w:r>
      <w:r w:rsidRPr="00FB5021">
        <w:t xml:space="preserve"> принимаются при наличии не менее половины общего числа ее членов.</w:t>
      </w:r>
    </w:p>
    <w:p w:rsidR="009835AD" w:rsidRPr="00FB5021" w:rsidRDefault="009835AD" w:rsidP="009835AD">
      <w:pPr>
        <w:ind w:firstLine="540"/>
        <w:jc w:val="both"/>
      </w:pPr>
      <w:r>
        <w:t>1</w:t>
      </w:r>
      <w:r w:rsidR="006E374F">
        <w:t>5</w:t>
      </w:r>
      <w:r>
        <w:t>.</w:t>
      </w:r>
      <w:r w:rsidR="000270E3">
        <w:t>2</w:t>
      </w:r>
      <w:r>
        <w:t xml:space="preserve">. </w:t>
      </w:r>
      <w:r w:rsidRPr="00FB5021">
        <w:t>Заявке, набравшей наибольшее количество баллов</w:t>
      </w:r>
      <w:r w:rsidR="00843E0B">
        <w:t xml:space="preserve"> при оценке</w:t>
      </w:r>
      <w:r w:rsidRPr="00FB5021">
        <w:t>, присваивается первый номер, последующим двум - соответственно второй и третий.</w:t>
      </w:r>
    </w:p>
    <w:p w:rsidR="009835AD" w:rsidRPr="00FB5021" w:rsidRDefault="009835AD" w:rsidP="009835AD">
      <w:pPr>
        <w:ind w:firstLine="540"/>
        <w:jc w:val="both"/>
      </w:pPr>
      <w:r>
        <w:t>1</w:t>
      </w:r>
      <w:r w:rsidR="006E374F">
        <w:t>5</w:t>
      </w:r>
      <w:r>
        <w:t>.</w:t>
      </w:r>
      <w:r w:rsidR="000270E3">
        <w:t>3</w:t>
      </w:r>
      <w:r>
        <w:t xml:space="preserve">. </w:t>
      </w:r>
      <w:r w:rsidRPr="00FB5021">
        <w:t>При равенстве баллов решение о присвоении порядкового номера принимается в зависимости от времени поступления заявок, начиная с поступившей ранее остальных (по отметке в регистрационном журнале).</w:t>
      </w:r>
    </w:p>
    <w:p w:rsidR="009835AD" w:rsidRPr="00FB5021" w:rsidRDefault="009835AD" w:rsidP="009835AD">
      <w:pPr>
        <w:ind w:firstLine="540"/>
        <w:jc w:val="both"/>
      </w:pPr>
      <w:r>
        <w:t>1</w:t>
      </w:r>
      <w:r w:rsidR="006E374F">
        <w:t>5</w:t>
      </w:r>
      <w:r>
        <w:t>.</w:t>
      </w:r>
      <w:r w:rsidR="000270E3">
        <w:t>4</w:t>
      </w:r>
      <w:r>
        <w:t xml:space="preserve">. </w:t>
      </w:r>
      <w:r w:rsidRPr="00FB5021">
        <w:t xml:space="preserve">Победителем </w:t>
      </w:r>
      <w:r w:rsidR="0056746E">
        <w:t>к</w:t>
      </w:r>
      <w:r w:rsidRPr="00FB5021">
        <w:t>онкурса признается участник, заявке которого присвоен первый номер.</w:t>
      </w:r>
    </w:p>
    <w:p w:rsidR="009835AD" w:rsidRPr="00FB5021" w:rsidRDefault="009835AD" w:rsidP="009835AD">
      <w:pPr>
        <w:ind w:firstLine="540"/>
        <w:jc w:val="both"/>
      </w:pPr>
      <w:r>
        <w:t>1</w:t>
      </w:r>
      <w:r w:rsidR="006E374F">
        <w:t>5</w:t>
      </w:r>
      <w:r>
        <w:t>.</w:t>
      </w:r>
      <w:r w:rsidR="000270E3">
        <w:t>5</w:t>
      </w:r>
      <w:r>
        <w:t xml:space="preserve">. </w:t>
      </w:r>
      <w:r w:rsidRPr="00FB5021">
        <w:t xml:space="preserve">Решение конкурсной комиссии о результатах </w:t>
      </w:r>
      <w:r w:rsidR="0056746E">
        <w:t>к</w:t>
      </w:r>
      <w:r w:rsidRPr="00FB5021">
        <w:t xml:space="preserve">онкурса оформляется протоколом, в котором указываются следующие сведения: место, дата и время проведения оценки и сопоставления заявок; участники </w:t>
      </w:r>
      <w:r w:rsidR="0056746E">
        <w:t>к</w:t>
      </w:r>
      <w:r w:rsidRPr="00FB5021">
        <w:t xml:space="preserve">онкурса, заявки которых были оценены; критерии оценки заявок; принятые на основании результатов оценки решения о присвоении данным заявкам порядковых номеров; наименование (для юридических лиц), фамилия, имя, отчество (для физических лиц) и почтовый адрес победителя </w:t>
      </w:r>
      <w:r w:rsidR="0056746E">
        <w:t>к</w:t>
      </w:r>
      <w:r w:rsidRPr="00FB5021">
        <w:t>онкурса, а также участника, заявке, которого присвоен второй номер.</w:t>
      </w:r>
    </w:p>
    <w:p w:rsidR="009835AD" w:rsidRPr="00FB5021" w:rsidRDefault="009835AD" w:rsidP="009835AD">
      <w:pPr>
        <w:ind w:firstLine="540"/>
        <w:jc w:val="both"/>
      </w:pPr>
      <w:r>
        <w:t>1</w:t>
      </w:r>
      <w:r w:rsidR="006E374F">
        <w:t>5</w:t>
      </w:r>
      <w:r>
        <w:t>.</w:t>
      </w:r>
      <w:r w:rsidR="000270E3">
        <w:t>6</w:t>
      </w:r>
      <w:r>
        <w:t xml:space="preserve">. </w:t>
      </w:r>
      <w:r w:rsidRPr="00FB5021">
        <w:t xml:space="preserve">Протокол заседания конкурсной комиссии подписывается всеми присутствующими членами в течение дня, следующего за днём окончания проведения оценки и сопоставления заявок на участие в </w:t>
      </w:r>
      <w:r w:rsidR="0056746E">
        <w:t>к</w:t>
      </w:r>
      <w:r w:rsidRPr="00FB5021">
        <w:t xml:space="preserve">онкурсе. Протокол составляется в двух экземплярах, один из которых хранится у организатора </w:t>
      </w:r>
      <w:r w:rsidR="0056746E">
        <w:t>к</w:t>
      </w:r>
      <w:r w:rsidRPr="00FB5021">
        <w:t>онкурса.</w:t>
      </w:r>
    </w:p>
    <w:p w:rsidR="009835AD" w:rsidRPr="00FB5021" w:rsidRDefault="009835AD" w:rsidP="009835AD">
      <w:pPr>
        <w:ind w:firstLine="540"/>
        <w:jc w:val="both"/>
      </w:pPr>
      <w:r>
        <w:t>1</w:t>
      </w:r>
      <w:r w:rsidR="006E374F">
        <w:t>5</w:t>
      </w:r>
      <w:r>
        <w:t>.</w:t>
      </w:r>
      <w:r w:rsidR="000270E3">
        <w:t>7</w:t>
      </w:r>
      <w:r>
        <w:t xml:space="preserve">. </w:t>
      </w:r>
      <w:r w:rsidRPr="00FB5021">
        <w:t>Протокол заседания конкурсной комиссии размещается на официальн</w:t>
      </w:r>
      <w:r w:rsidR="000A2848">
        <w:t xml:space="preserve">ом сайте Администрации </w:t>
      </w:r>
      <w:r w:rsidR="0056295C">
        <w:t>Панкрушихинского</w:t>
      </w:r>
      <w:r w:rsidRPr="00FB5021">
        <w:t xml:space="preserve"> райо</w:t>
      </w:r>
      <w:r w:rsidR="002751CF">
        <w:t>на и публикуется в газете «</w:t>
      </w:r>
      <w:r w:rsidR="002536E9">
        <w:t>Трибуна хлебороба</w:t>
      </w:r>
      <w:r w:rsidRPr="00FB5021">
        <w:t>» соответственно в течение двух и десяти рабочих дней после дня его подписания.</w:t>
      </w:r>
    </w:p>
    <w:p w:rsidR="00965B0F" w:rsidRPr="00965B0F" w:rsidRDefault="00965B0F" w:rsidP="00965B0F"/>
    <w:bookmarkEnd w:id="86"/>
    <w:bookmarkEnd w:id="87"/>
    <w:bookmarkEnd w:id="88"/>
    <w:bookmarkEnd w:id="89"/>
    <w:bookmarkEnd w:id="90"/>
    <w:bookmarkEnd w:id="91"/>
    <w:bookmarkEnd w:id="92"/>
    <w:bookmarkEnd w:id="93"/>
    <w:bookmarkEnd w:id="94"/>
    <w:bookmarkEnd w:id="95"/>
    <w:bookmarkEnd w:id="96"/>
    <w:bookmarkEnd w:id="97"/>
    <w:bookmarkEnd w:id="98"/>
    <w:p w:rsidR="00A05DA7" w:rsidRPr="00FB5021" w:rsidRDefault="00A67109" w:rsidP="00730B7C">
      <w:pPr>
        <w:pStyle w:val="20"/>
        <w:rPr>
          <w:b/>
          <w:i/>
          <w:sz w:val="24"/>
        </w:rPr>
      </w:pPr>
      <w:r>
        <w:rPr>
          <w:b/>
          <w:sz w:val="24"/>
        </w:rPr>
        <w:t>16</w:t>
      </w:r>
      <w:r w:rsidR="006C4EAF" w:rsidRPr="00FB5021">
        <w:rPr>
          <w:b/>
          <w:sz w:val="24"/>
        </w:rPr>
        <w:t>. Порядок заключения договора</w:t>
      </w:r>
    </w:p>
    <w:p w:rsidR="002E3692" w:rsidRPr="00FB5021" w:rsidRDefault="002E3692" w:rsidP="002E3692">
      <w:pPr>
        <w:ind w:firstLine="540"/>
        <w:jc w:val="both"/>
      </w:pPr>
      <w:bookmarkStart w:id="99" w:name="_Toc125789715"/>
      <w:r w:rsidRPr="00FB5021">
        <w:t xml:space="preserve">Организатор </w:t>
      </w:r>
      <w:r w:rsidR="0056746E">
        <w:t>к</w:t>
      </w:r>
      <w:r w:rsidRPr="00FB5021">
        <w:t xml:space="preserve">онкурса в течение трех дней со дня подписания протокола оценки и сопоставления заявок передает победителю </w:t>
      </w:r>
      <w:r w:rsidR="0056746E">
        <w:t>к</w:t>
      </w:r>
      <w:r w:rsidRPr="00FB5021">
        <w:t>онкурса один экземпляр протокола и проект договора об оказании услуг по перевозке пассажиров.</w:t>
      </w:r>
    </w:p>
    <w:p w:rsidR="002E3692" w:rsidRPr="00FB5021" w:rsidRDefault="002E3692" w:rsidP="002E3692">
      <w:pPr>
        <w:ind w:firstLine="540"/>
        <w:jc w:val="both"/>
      </w:pPr>
      <w:r w:rsidRPr="00FB5021">
        <w:t xml:space="preserve">В случае если победитель </w:t>
      </w:r>
      <w:r w:rsidR="0056746E">
        <w:t>к</w:t>
      </w:r>
      <w:r w:rsidRPr="00FB5021">
        <w:t xml:space="preserve">онкурса в срок, предусмотренный извещением, без уважительных причин не подписал договор об оказании услуг по перевозке пассажиров и багажа, то победитель </w:t>
      </w:r>
      <w:r w:rsidR="0056746E">
        <w:t>к</w:t>
      </w:r>
      <w:r w:rsidRPr="00FB5021">
        <w:t>онкурса признается уклонившимся от заключения договора.</w:t>
      </w:r>
    </w:p>
    <w:p w:rsidR="002E3692" w:rsidRPr="00FB5021" w:rsidRDefault="002E3692" w:rsidP="002E3692">
      <w:pPr>
        <w:ind w:firstLine="540"/>
        <w:jc w:val="both"/>
      </w:pPr>
      <w:r w:rsidRPr="00FB5021">
        <w:t xml:space="preserve">В случае если победитель </w:t>
      </w:r>
      <w:r w:rsidR="0056746E">
        <w:t>к</w:t>
      </w:r>
      <w:r w:rsidRPr="00FB5021">
        <w:t xml:space="preserve">онкурса признан уклонившимся от заключения договора об оказании услуг по перевозке пассажиров и багажа, организатор </w:t>
      </w:r>
      <w:r w:rsidR="0056746E">
        <w:t>к</w:t>
      </w:r>
      <w:r w:rsidRPr="00FB5021">
        <w:t xml:space="preserve">онкурса вправе обратиться в суд с иском о понуждении победителя </w:t>
      </w:r>
      <w:r w:rsidR="0056746E">
        <w:t>к</w:t>
      </w:r>
      <w:r w:rsidRPr="00FB5021">
        <w:t xml:space="preserve">онкурса к заключению указанного договора, а также о возмещении убытков, причиненных уклонением от заключения такого договора, либо заключить его с участником </w:t>
      </w:r>
      <w:r w:rsidR="0056746E">
        <w:t>к</w:t>
      </w:r>
      <w:r w:rsidRPr="00FB5021">
        <w:t>онкурса, заявке которого присвоен второй номер.</w:t>
      </w:r>
    </w:p>
    <w:p w:rsidR="00A05DA7" w:rsidRPr="00FB5021" w:rsidRDefault="00A05DA7" w:rsidP="007C0170">
      <w:pPr>
        <w:pStyle w:val="30"/>
        <w:tabs>
          <w:tab w:val="num" w:pos="1800"/>
        </w:tabs>
        <w:ind w:firstLine="720"/>
        <w:jc w:val="left"/>
        <w:rPr>
          <w:b/>
          <w:i w:val="0"/>
          <w:sz w:val="24"/>
        </w:rPr>
      </w:pPr>
    </w:p>
    <w:p w:rsidR="00A05DA7" w:rsidRPr="00FB5021" w:rsidRDefault="00A67109" w:rsidP="00730B7C">
      <w:pPr>
        <w:pStyle w:val="30"/>
        <w:tabs>
          <w:tab w:val="num" w:pos="1800"/>
        </w:tabs>
        <w:rPr>
          <w:b/>
          <w:i w:val="0"/>
          <w:sz w:val="24"/>
        </w:rPr>
      </w:pPr>
      <w:r>
        <w:rPr>
          <w:b/>
          <w:i w:val="0"/>
          <w:sz w:val="24"/>
        </w:rPr>
        <w:t>16.</w:t>
      </w:r>
      <w:r w:rsidR="00A05DA7" w:rsidRPr="00FB5021">
        <w:rPr>
          <w:b/>
          <w:i w:val="0"/>
          <w:sz w:val="24"/>
        </w:rPr>
        <w:t xml:space="preserve">1. Признание </w:t>
      </w:r>
      <w:r w:rsidR="0056746E">
        <w:rPr>
          <w:b/>
          <w:i w:val="0"/>
          <w:sz w:val="24"/>
        </w:rPr>
        <w:t>к</w:t>
      </w:r>
      <w:r w:rsidR="00A05DA7" w:rsidRPr="00FB5021">
        <w:rPr>
          <w:b/>
          <w:i w:val="0"/>
          <w:sz w:val="24"/>
        </w:rPr>
        <w:t>онкурса несостоявшимся</w:t>
      </w:r>
      <w:bookmarkEnd w:id="99"/>
    </w:p>
    <w:p w:rsidR="007F346E" w:rsidRPr="0056746E" w:rsidRDefault="007F346E" w:rsidP="007F346E">
      <w:pPr>
        <w:ind w:firstLine="540"/>
        <w:jc w:val="both"/>
      </w:pPr>
      <w:bookmarkStart w:id="100" w:name="_Toc125789716"/>
      <w:r w:rsidRPr="00FB5021">
        <w:t xml:space="preserve">В случае если в течение срока подачи заявок не подана ни одна заявка, </w:t>
      </w:r>
      <w:r w:rsidR="0056746E">
        <w:t>к</w:t>
      </w:r>
      <w:r w:rsidRPr="00FB5021">
        <w:t>онкурс признается несостоявшимся.</w:t>
      </w:r>
    </w:p>
    <w:p w:rsidR="00452694" w:rsidRDefault="00452694" w:rsidP="00730B7C">
      <w:pPr>
        <w:jc w:val="center"/>
        <w:rPr>
          <w:b/>
        </w:rPr>
      </w:pPr>
    </w:p>
    <w:p w:rsidR="00452694" w:rsidRDefault="00452694" w:rsidP="00730B7C">
      <w:pPr>
        <w:jc w:val="center"/>
        <w:rPr>
          <w:b/>
        </w:rPr>
      </w:pPr>
    </w:p>
    <w:p w:rsidR="00452694" w:rsidRDefault="00452694" w:rsidP="00730B7C">
      <w:pPr>
        <w:jc w:val="center"/>
        <w:rPr>
          <w:b/>
        </w:rPr>
      </w:pPr>
    </w:p>
    <w:p w:rsidR="00CB1940" w:rsidRDefault="00CB1940" w:rsidP="00730B7C">
      <w:pPr>
        <w:jc w:val="center"/>
        <w:rPr>
          <w:b/>
        </w:rPr>
      </w:pPr>
      <w:r w:rsidRPr="00CB1940">
        <w:rPr>
          <w:b/>
          <w:lang w:val="en-US"/>
        </w:rPr>
        <w:lastRenderedPageBreak/>
        <w:t>II</w:t>
      </w:r>
      <w:r w:rsidR="00AB06E4">
        <w:rPr>
          <w:b/>
        </w:rPr>
        <w:t>. Специальная часть</w:t>
      </w:r>
    </w:p>
    <w:p w:rsidR="000B0E40" w:rsidRPr="00B7543C" w:rsidRDefault="00492D40" w:rsidP="000B0E40">
      <w:pPr>
        <w:jc w:val="center"/>
        <w:rPr>
          <w:b/>
        </w:rPr>
      </w:pPr>
      <w:r w:rsidRPr="006D6579">
        <w:rPr>
          <w:b/>
        </w:rPr>
        <w:t>1</w:t>
      </w:r>
      <w:r w:rsidR="00FE229C" w:rsidRPr="006D6579">
        <w:rPr>
          <w:b/>
        </w:rPr>
        <w:t xml:space="preserve">. </w:t>
      </w:r>
      <w:r w:rsidR="000B0E40" w:rsidRPr="00B7543C">
        <w:rPr>
          <w:b/>
        </w:rPr>
        <w:t xml:space="preserve">Реестр </w:t>
      </w:r>
    </w:p>
    <w:p w:rsidR="000B0E40" w:rsidRPr="00B7543C" w:rsidRDefault="000B0E40" w:rsidP="000B0E40">
      <w:pPr>
        <w:jc w:val="center"/>
        <w:rPr>
          <w:b/>
        </w:rPr>
      </w:pPr>
      <w:r w:rsidRPr="00B7543C">
        <w:rPr>
          <w:b/>
        </w:rPr>
        <w:t xml:space="preserve">муниципальных маршрутов осуществления перевозок пассажиров и багажа автомобильным транспортом общего пользования на территории </w:t>
      </w:r>
      <w:r>
        <w:rPr>
          <w:b/>
        </w:rPr>
        <w:t>муниципального образования Панкрушихинский район Алтайского края</w:t>
      </w:r>
    </w:p>
    <w:p w:rsidR="00FE229C" w:rsidRPr="00FE229C" w:rsidRDefault="00FE229C" w:rsidP="00FE229C">
      <w:pPr>
        <w:ind w:firstLine="540"/>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2002"/>
        <w:gridCol w:w="2250"/>
        <w:gridCol w:w="1560"/>
        <w:gridCol w:w="1417"/>
        <w:gridCol w:w="1276"/>
      </w:tblGrid>
      <w:tr w:rsidR="000B0E40" w:rsidRPr="0015635E" w:rsidTr="008376F4">
        <w:tc>
          <w:tcPr>
            <w:tcW w:w="675" w:type="dxa"/>
            <w:tcBorders>
              <w:bottom w:val="single" w:sz="4" w:space="0" w:color="auto"/>
            </w:tcBorders>
            <w:shd w:val="clear" w:color="auto" w:fill="auto"/>
            <w:vAlign w:val="center"/>
          </w:tcPr>
          <w:p w:rsidR="000B0E40" w:rsidRPr="0015635E" w:rsidRDefault="000B0E40" w:rsidP="0015635E">
            <w:pPr>
              <w:jc w:val="center"/>
              <w:rPr>
                <w:bCs/>
                <w:sz w:val="22"/>
                <w:szCs w:val="22"/>
              </w:rPr>
            </w:pPr>
            <w:r w:rsidRPr="0015635E">
              <w:rPr>
                <w:bCs/>
                <w:sz w:val="22"/>
                <w:szCs w:val="22"/>
              </w:rPr>
              <w:t>№ лота</w:t>
            </w:r>
          </w:p>
        </w:tc>
        <w:tc>
          <w:tcPr>
            <w:tcW w:w="851" w:type="dxa"/>
            <w:shd w:val="clear" w:color="auto" w:fill="auto"/>
            <w:vAlign w:val="center"/>
          </w:tcPr>
          <w:p w:rsidR="000B0E40" w:rsidRPr="0015635E" w:rsidRDefault="000B0E40" w:rsidP="0015635E">
            <w:pPr>
              <w:ind w:left="-57" w:right="-57"/>
              <w:jc w:val="center"/>
              <w:rPr>
                <w:bCs/>
                <w:sz w:val="22"/>
                <w:szCs w:val="22"/>
              </w:rPr>
            </w:pPr>
            <w:r w:rsidRPr="0015635E">
              <w:rPr>
                <w:bCs/>
                <w:sz w:val="22"/>
                <w:szCs w:val="22"/>
              </w:rPr>
              <w:t>Номер</w:t>
            </w:r>
          </w:p>
          <w:p w:rsidR="000B0E40" w:rsidRPr="0015635E" w:rsidRDefault="000B0E40" w:rsidP="0015635E">
            <w:pPr>
              <w:ind w:left="-57" w:right="-57"/>
              <w:jc w:val="center"/>
              <w:rPr>
                <w:bCs/>
                <w:sz w:val="22"/>
                <w:szCs w:val="22"/>
              </w:rPr>
            </w:pPr>
            <w:r w:rsidRPr="0015635E">
              <w:rPr>
                <w:bCs/>
                <w:sz w:val="22"/>
                <w:szCs w:val="22"/>
              </w:rPr>
              <w:t>марш-рута</w:t>
            </w:r>
          </w:p>
        </w:tc>
        <w:tc>
          <w:tcPr>
            <w:tcW w:w="2002" w:type="dxa"/>
            <w:shd w:val="clear" w:color="auto" w:fill="auto"/>
            <w:vAlign w:val="center"/>
          </w:tcPr>
          <w:p w:rsidR="000B0E40" w:rsidRPr="0015635E" w:rsidRDefault="000B0E40" w:rsidP="0015635E">
            <w:pPr>
              <w:jc w:val="center"/>
              <w:rPr>
                <w:bCs/>
                <w:sz w:val="22"/>
                <w:szCs w:val="22"/>
              </w:rPr>
            </w:pPr>
            <w:r w:rsidRPr="0015635E">
              <w:rPr>
                <w:bCs/>
                <w:sz w:val="22"/>
                <w:szCs w:val="22"/>
              </w:rPr>
              <w:t>Наименование</w:t>
            </w:r>
          </w:p>
          <w:p w:rsidR="000B0E40" w:rsidRPr="0015635E" w:rsidRDefault="000B0E40" w:rsidP="0015635E">
            <w:pPr>
              <w:jc w:val="center"/>
              <w:rPr>
                <w:bCs/>
                <w:sz w:val="22"/>
                <w:szCs w:val="22"/>
              </w:rPr>
            </w:pPr>
            <w:r w:rsidRPr="0015635E">
              <w:rPr>
                <w:bCs/>
                <w:sz w:val="22"/>
                <w:szCs w:val="22"/>
              </w:rPr>
              <w:t>маршрута</w:t>
            </w:r>
          </w:p>
        </w:tc>
        <w:tc>
          <w:tcPr>
            <w:tcW w:w="2250" w:type="dxa"/>
            <w:shd w:val="clear" w:color="auto" w:fill="auto"/>
            <w:vAlign w:val="center"/>
          </w:tcPr>
          <w:p w:rsidR="000B0E40" w:rsidRPr="0015635E" w:rsidRDefault="000B0E40" w:rsidP="0015635E">
            <w:pPr>
              <w:jc w:val="center"/>
              <w:rPr>
                <w:bCs/>
                <w:sz w:val="22"/>
                <w:szCs w:val="22"/>
              </w:rPr>
            </w:pPr>
            <w:r w:rsidRPr="0015635E">
              <w:rPr>
                <w:bCs/>
                <w:sz w:val="22"/>
                <w:szCs w:val="22"/>
              </w:rPr>
              <w:t>Трасса движения</w:t>
            </w:r>
          </w:p>
        </w:tc>
        <w:tc>
          <w:tcPr>
            <w:tcW w:w="1560" w:type="dxa"/>
            <w:shd w:val="clear" w:color="auto" w:fill="auto"/>
            <w:vAlign w:val="center"/>
          </w:tcPr>
          <w:p w:rsidR="000B0E40" w:rsidRPr="0015635E" w:rsidRDefault="000B0E40" w:rsidP="0015635E">
            <w:pPr>
              <w:jc w:val="center"/>
              <w:rPr>
                <w:bCs/>
                <w:sz w:val="22"/>
                <w:szCs w:val="22"/>
              </w:rPr>
            </w:pPr>
            <w:r w:rsidRPr="0015635E">
              <w:rPr>
                <w:bCs/>
                <w:sz w:val="22"/>
                <w:szCs w:val="22"/>
              </w:rPr>
              <w:t>Необходимое количество выходов автобусов</w:t>
            </w:r>
          </w:p>
        </w:tc>
        <w:tc>
          <w:tcPr>
            <w:tcW w:w="1417" w:type="dxa"/>
            <w:shd w:val="clear" w:color="auto" w:fill="auto"/>
            <w:vAlign w:val="center"/>
          </w:tcPr>
          <w:p w:rsidR="000B0E40" w:rsidRPr="0015635E" w:rsidRDefault="000B0E40" w:rsidP="008376F4">
            <w:pPr>
              <w:jc w:val="center"/>
              <w:rPr>
                <w:bCs/>
                <w:sz w:val="22"/>
                <w:szCs w:val="22"/>
              </w:rPr>
            </w:pPr>
            <w:r w:rsidRPr="0015635E">
              <w:rPr>
                <w:bCs/>
                <w:sz w:val="22"/>
                <w:szCs w:val="22"/>
              </w:rPr>
              <w:t>Коли</w:t>
            </w:r>
            <w:r w:rsidR="008376F4">
              <w:rPr>
                <w:bCs/>
                <w:sz w:val="22"/>
                <w:szCs w:val="22"/>
              </w:rPr>
              <w:t>чество рей</w:t>
            </w:r>
            <w:r w:rsidRPr="0015635E">
              <w:rPr>
                <w:bCs/>
                <w:sz w:val="22"/>
                <w:szCs w:val="22"/>
              </w:rPr>
              <w:t>сов в сутки</w:t>
            </w:r>
          </w:p>
        </w:tc>
        <w:tc>
          <w:tcPr>
            <w:tcW w:w="1276" w:type="dxa"/>
            <w:shd w:val="clear" w:color="auto" w:fill="auto"/>
            <w:vAlign w:val="center"/>
          </w:tcPr>
          <w:p w:rsidR="000B0E40" w:rsidRPr="0015635E" w:rsidRDefault="000B0E40" w:rsidP="0015635E">
            <w:pPr>
              <w:jc w:val="center"/>
              <w:rPr>
                <w:bCs/>
                <w:sz w:val="20"/>
                <w:szCs w:val="20"/>
              </w:rPr>
            </w:pPr>
            <w:r>
              <w:rPr>
                <w:bCs/>
                <w:sz w:val="20"/>
                <w:szCs w:val="20"/>
              </w:rPr>
              <w:t>Д</w:t>
            </w:r>
            <w:r w:rsidRPr="0015635E">
              <w:rPr>
                <w:bCs/>
                <w:sz w:val="20"/>
                <w:szCs w:val="20"/>
              </w:rPr>
              <w:t>ни отправления</w:t>
            </w:r>
          </w:p>
        </w:tc>
      </w:tr>
      <w:tr w:rsidR="008376F4" w:rsidRPr="0015635E" w:rsidTr="008376F4">
        <w:tc>
          <w:tcPr>
            <w:tcW w:w="675" w:type="dxa"/>
            <w:tcBorders>
              <w:bottom w:val="single" w:sz="4" w:space="0" w:color="auto"/>
            </w:tcBorders>
            <w:shd w:val="clear" w:color="auto" w:fill="auto"/>
            <w:vAlign w:val="center"/>
          </w:tcPr>
          <w:p w:rsidR="008376F4" w:rsidRPr="008376F4" w:rsidRDefault="008376F4" w:rsidP="0015635E">
            <w:pPr>
              <w:numPr>
                <w:ilvl w:val="0"/>
                <w:numId w:val="24"/>
              </w:numPr>
              <w:jc w:val="center"/>
              <w:rPr>
                <w:bCs/>
                <w:sz w:val="22"/>
                <w:szCs w:val="22"/>
              </w:rPr>
            </w:pPr>
          </w:p>
        </w:tc>
        <w:tc>
          <w:tcPr>
            <w:tcW w:w="851" w:type="dxa"/>
            <w:shd w:val="clear" w:color="auto" w:fill="auto"/>
          </w:tcPr>
          <w:p w:rsidR="008376F4" w:rsidRPr="008376F4" w:rsidRDefault="008376F4" w:rsidP="00452694">
            <w:pPr>
              <w:jc w:val="center"/>
              <w:rPr>
                <w:sz w:val="22"/>
                <w:szCs w:val="22"/>
              </w:rPr>
            </w:pPr>
            <w:r w:rsidRPr="008376F4">
              <w:rPr>
                <w:sz w:val="22"/>
                <w:szCs w:val="22"/>
              </w:rPr>
              <w:t>111</w:t>
            </w:r>
          </w:p>
        </w:tc>
        <w:tc>
          <w:tcPr>
            <w:tcW w:w="2002" w:type="dxa"/>
            <w:shd w:val="clear" w:color="auto" w:fill="auto"/>
            <w:vAlign w:val="center"/>
          </w:tcPr>
          <w:p w:rsidR="008376F4" w:rsidRPr="008376F4" w:rsidRDefault="008376F4" w:rsidP="000B0E40">
            <w:pPr>
              <w:jc w:val="center"/>
              <w:rPr>
                <w:sz w:val="22"/>
                <w:szCs w:val="22"/>
              </w:rPr>
            </w:pPr>
            <w:r w:rsidRPr="008376F4">
              <w:rPr>
                <w:sz w:val="22"/>
                <w:szCs w:val="22"/>
              </w:rPr>
              <w:t>Панкрушиха-</w:t>
            </w:r>
          </w:p>
          <w:p w:rsidR="008376F4" w:rsidRPr="008376F4" w:rsidRDefault="008376F4" w:rsidP="000B0E40">
            <w:pPr>
              <w:ind w:right="-57"/>
              <w:rPr>
                <w:bCs/>
                <w:sz w:val="22"/>
                <w:szCs w:val="22"/>
              </w:rPr>
            </w:pPr>
            <w:r w:rsidRPr="008376F4">
              <w:rPr>
                <w:sz w:val="22"/>
                <w:szCs w:val="22"/>
              </w:rPr>
              <w:t>Кривое</w:t>
            </w:r>
          </w:p>
        </w:tc>
        <w:tc>
          <w:tcPr>
            <w:tcW w:w="2250" w:type="dxa"/>
            <w:shd w:val="clear" w:color="auto" w:fill="auto"/>
          </w:tcPr>
          <w:p w:rsidR="008376F4" w:rsidRPr="008376F4" w:rsidRDefault="008376F4" w:rsidP="00F753B4">
            <w:pPr>
              <w:rPr>
                <w:bCs/>
                <w:sz w:val="22"/>
                <w:szCs w:val="22"/>
              </w:rPr>
            </w:pPr>
            <w:r w:rsidRPr="008376F4">
              <w:rPr>
                <w:bCs/>
                <w:sz w:val="22"/>
                <w:szCs w:val="22"/>
              </w:rPr>
              <w:t>Панкрушиха – Кривое – Береговое - Панкрушиха</w:t>
            </w:r>
          </w:p>
        </w:tc>
        <w:tc>
          <w:tcPr>
            <w:tcW w:w="1560" w:type="dxa"/>
            <w:shd w:val="clear" w:color="auto" w:fill="auto"/>
            <w:vAlign w:val="center"/>
          </w:tcPr>
          <w:p w:rsidR="008376F4" w:rsidRPr="008376F4" w:rsidRDefault="008376F4" w:rsidP="0015635E">
            <w:pPr>
              <w:jc w:val="center"/>
              <w:rPr>
                <w:bCs/>
                <w:sz w:val="22"/>
                <w:szCs w:val="22"/>
              </w:rPr>
            </w:pPr>
            <w:r w:rsidRPr="008376F4">
              <w:rPr>
                <w:bCs/>
                <w:sz w:val="22"/>
                <w:szCs w:val="22"/>
              </w:rPr>
              <w:t>1</w:t>
            </w:r>
          </w:p>
        </w:tc>
        <w:tc>
          <w:tcPr>
            <w:tcW w:w="1417" w:type="dxa"/>
            <w:shd w:val="clear" w:color="auto" w:fill="auto"/>
            <w:vAlign w:val="center"/>
          </w:tcPr>
          <w:p w:rsidR="008376F4" w:rsidRPr="008376F4" w:rsidRDefault="008376F4" w:rsidP="001526FC">
            <w:pPr>
              <w:rPr>
                <w:bCs/>
                <w:sz w:val="22"/>
                <w:szCs w:val="22"/>
              </w:rPr>
            </w:pPr>
            <w:r w:rsidRPr="008376F4">
              <w:rPr>
                <w:bCs/>
                <w:sz w:val="22"/>
                <w:szCs w:val="22"/>
              </w:rPr>
              <w:t xml:space="preserve">1     </w:t>
            </w:r>
          </w:p>
          <w:p w:rsidR="008376F4" w:rsidRPr="008376F4" w:rsidRDefault="008376F4" w:rsidP="001526FC">
            <w:pPr>
              <w:rPr>
                <w:bCs/>
                <w:sz w:val="22"/>
                <w:szCs w:val="22"/>
              </w:rPr>
            </w:pPr>
          </w:p>
        </w:tc>
        <w:tc>
          <w:tcPr>
            <w:tcW w:w="1276" w:type="dxa"/>
            <w:shd w:val="clear" w:color="auto" w:fill="auto"/>
            <w:vAlign w:val="center"/>
          </w:tcPr>
          <w:p w:rsidR="008376F4" w:rsidRPr="008376F4" w:rsidRDefault="008376F4" w:rsidP="000B0E40">
            <w:pPr>
              <w:rPr>
                <w:bCs/>
                <w:sz w:val="22"/>
                <w:szCs w:val="22"/>
              </w:rPr>
            </w:pPr>
          </w:p>
          <w:p w:rsidR="008376F4" w:rsidRPr="008376F4" w:rsidRDefault="008376F4" w:rsidP="0015635E">
            <w:pPr>
              <w:jc w:val="center"/>
              <w:rPr>
                <w:bCs/>
                <w:sz w:val="22"/>
                <w:szCs w:val="22"/>
              </w:rPr>
            </w:pPr>
            <w:r w:rsidRPr="008376F4">
              <w:rPr>
                <w:bCs/>
                <w:sz w:val="22"/>
                <w:szCs w:val="22"/>
              </w:rPr>
              <w:t>2</w:t>
            </w:r>
          </w:p>
        </w:tc>
      </w:tr>
      <w:tr w:rsidR="008376F4" w:rsidRPr="0015635E" w:rsidTr="008376F4">
        <w:tc>
          <w:tcPr>
            <w:tcW w:w="675" w:type="dxa"/>
            <w:shd w:val="clear" w:color="auto" w:fill="auto"/>
            <w:vAlign w:val="center"/>
          </w:tcPr>
          <w:p w:rsidR="008376F4" w:rsidRPr="008376F4" w:rsidRDefault="008376F4" w:rsidP="0015635E">
            <w:pPr>
              <w:numPr>
                <w:ilvl w:val="0"/>
                <w:numId w:val="24"/>
              </w:numPr>
              <w:jc w:val="center"/>
              <w:rPr>
                <w:bCs/>
                <w:sz w:val="22"/>
                <w:szCs w:val="22"/>
              </w:rPr>
            </w:pPr>
          </w:p>
        </w:tc>
        <w:tc>
          <w:tcPr>
            <w:tcW w:w="851" w:type="dxa"/>
            <w:shd w:val="clear" w:color="auto" w:fill="auto"/>
          </w:tcPr>
          <w:p w:rsidR="008376F4" w:rsidRPr="008376F4" w:rsidRDefault="008376F4" w:rsidP="00452694">
            <w:pPr>
              <w:jc w:val="center"/>
              <w:rPr>
                <w:sz w:val="22"/>
                <w:szCs w:val="22"/>
              </w:rPr>
            </w:pPr>
            <w:r w:rsidRPr="008376F4">
              <w:rPr>
                <w:sz w:val="22"/>
                <w:szCs w:val="22"/>
              </w:rPr>
              <w:t>107</w:t>
            </w:r>
          </w:p>
        </w:tc>
        <w:tc>
          <w:tcPr>
            <w:tcW w:w="2002" w:type="dxa"/>
            <w:shd w:val="clear" w:color="auto" w:fill="auto"/>
            <w:vAlign w:val="center"/>
          </w:tcPr>
          <w:p w:rsidR="008376F4" w:rsidRPr="008376F4" w:rsidRDefault="008376F4" w:rsidP="000B0E40">
            <w:pPr>
              <w:jc w:val="center"/>
              <w:rPr>
                <w:sz w:val="22"/>
                <w:szCs w:val="22"/>
              </w:rPr>
            </w:pPr>
            <w:r w:rsidRPr="008376F4">
              <w:rPr>
                <w:sz w:val="22"/>
                <w:szCs w:val="22"/>
              </w:rPr>
              <w:t>Урываево-</w:t>
            </w:r>
          </w:p>
          <w:p w:rsidR="008376F4" w:rsidRPr="008376F4" w:rsidRDefault="008376F4" w:rsidP="000B0E40">
            <w:pPr>
              <w:jc w:val="center"/>
              <w:rPr>
                <w:sz w:val="22"/>
                <w:szCs w:val="22"/>
              </w:rPr>
            </w:pPr>
            <w:r w:rsidRPr="008376F4">
              <w:rPr>
                <w:sz w:val="22"/>
                <w:szCs w:val="22"/>
              </w:rPr>
              <w:t>Панкрушиха</w:t>
            </w:r>
          </w:p>
          <w:p w:rsidR="008376F4" w:rsidRPr="008376F4" w:rsidRDefault="008376F4" w:rsidP="000B0E40">
            <w:pPr>
              <w:ind w:right="-57"/>
              <w:rPr>
                <w:bCs/>
                <w:sz w:val="22"/>
                <w:szCs w:val="22"/>
              </w:rPr>
            </w:pPr>
            <w:r w:rsidRPr="008376F4">
              <w:rPr>
                <w:sz w:val="22"/>
                <w:szCs w:val="22"/>
              </w:rPr>
              <w:t>(через с.Зыково, с.Велижанка)</w:t>
            </w:r>
          </w:p>
        </w:tc>
        <w:tc>
          <w:tcPr>
            <w:tcW w:w="2250" w:type="dxa"/>
            <w:shd w:val="clear" w:color="auto" w:fill="auto"/>
          </w:tcPr>
          <w:p w:rsidR="008376F4" w:rsidRPr="008376F4" w:rsidRDefault="008376F4" w:rsidP="008376F4">
            <w:pPr>
              <w:jc w:val="center"/>
              <w:rPr>
                <w:sz w:val="22"/>
                <w:szCs w:val="22"/>
              </w:rPr>
            </w:pPr>
            <w:r w:rsidRPr="008376F4">
              <w:rPr>
                <w:sz w:val="22"/>
                <w:szCs w:val="22"/>
              </w:rPr>
              <w:t>Урываево-</w:t>
            </w:r>
          </w:p>
          <w:p w:rsidR="008376F4" w:rsidRPr="008376F4" w:rsidRDefault="008376F4" w:rsidP="008376F4">
            <w:pPr>
              <w:jc w:val="center"/>
              <w:rPr>
                <w:sz w:val="22"/>
                <w:szCs w:val="22"/>
              </w:rPr>
            </w:pPr>
            <w:r w:rsidRPr="008376F4">
              <w:rPr>
                <w:sz w:val="22"/>
                <w:szCs w:val="22"/>
              </w:rPr>
              <w:t>Панкрушиха</w:t>
            </w:r>
          </w:p>
          <w:p w:rsidR="008376F4" w:rsidRPr="008376F4" w:rsidRDefault="008376F4" w:rsidP="008376F4">
            <w:pPr>
              <w:rPr>
                <w:bCs/>
                <w:sz w:val="22"/>
                <w:szCs w:val="22"/>
              </w:rPr>
            </w:pPr>
            <w:r w:rsidRPr="008376F4">
              <w:rPr>
                <w:sz w:val="22"/>
                <w:szCs w:val="22"/>
              </w:rPr>
              <w:t>(через с.Зыково, с.Велижанка)</w:t>
            </w:r>
          </w:p>
        </w:tc>
        <w:tc>
          <w:tcPr>
            <w:tcW w:w="1560" w:type="dxa"/>
            <w:shd w:val="clear" w:color="auto" w:fill="auto"/>
            <w:vAlign w:val="center"/>
          </w:tcPr>
          <w:p w:rsidR="008376F4" w:rsidRPr="008376F4" w:rsidRDefault="008376F4" w:rsidP="0015635E">
            <w:pPr>
              <w:jc w:val="center"/>
              <w:rPr>
                <w:bCs/>
                <w:sz w:val="22"/>
                <w:szCs w:val="22"/>
              </w:rPr>
            </w:pPr>
            <w:r w:rsidRPr="008376F4">
              <w:rPr>
                <w:bCs/>
                <w:sz w:val="22"/>
                <w:szCs w:val="22"/>
              </w:rPr>
              <w:t>3</w:t>
            </w:r>
          </w:p>
        </w:tc>
        <w:tc>
          <w:tcPr>
            <w:tcW w:w="1417" w:type="dxa"/>
            <w:shd w:val="clear" w:color="auto" w:fill="auto"/>
            <w:vAlign w:val="center"/>
          </w:tcPr>
          <w:p w:rsidR="008376F4" w:rsidRPr="008376F4" w:rsidRDefault="008376F4" w:rsidP="0015635E">
            <w:pPr>
              <w:jc w:val="center"/>
              <w:rPr>
                <w:bCs/>
                <w:sz w:val="22"/>
                <w:szCs w:val="22"/>
              </w:rPr>
            </w:pPr>
            <w:r w:rsidRPr="008376F4">
              <w:rPr>
                <w:bCs/>
                <w:sz w:val="22"/>
                <w:szCs w:val="22"/>
              </w:rPr>
              <w:t>1</w:t>
            </w:r>
          </w:p>
        </w:tc>
        <w:tc>
          <w:tcPr>
            <w:tcW w:w="1276" w:type="dxa"/>
            <w:shd w:val="clear" w:color="auto" w:fill="auto"/>
            <w:vAlign w:val="center"/>
          </w:tcPr>
          <w:p w:rsidR="008376F4" w:rsidRPr="008376F4" w:rsidRDefault="008376F4" w:rsidP="008376F4">
            <w:pPr>
              <w:jc w:val="center"/>
              <w:rPr>
                <w:bCs/>
                <w:sz w:val="22"/>
                <w:szCs w:val="22"/>
              </w:rPr>
            </w:pPr>
            <w:r w:rsidRPr="008376F4">
              <w:rPr>
                <w:bCs/>
                <w:sz w:val="22"/>
                <w:szCs w:val="22"/>
              </w:rPr>
              <w:t>1,3</w:t>
            </w:r>
          </w:p>
        </w:tc>
      </w:tr>
      <w:tr w:rsidR="008376F4" w:rsidRPr="0015635E" w:rsidTr="008376F4">
        <w:tc>
          <w:tcPr>
            <w:tcW w:w="675" w:type="dxa"/>
            <w:shd w:val="clear" w:color="auto" w:fill="auto"/>
            <w:vAlign w:val="center"/>
          </w:tcPr>
          <w:p w:rsidR="008376F4" w:rsidRPr="008376F4" w:rsidRDefault="008376F4" w:rsidP="0015635E">
            <w:pPr>
              <w:numPr>
                <w:ilvl w:val="0"/>
                <w:numId w:val="24"/>
              </w:numPr>
              <w:jc w:val="center"/>
              <w:rPr>
                <w:bCs/>
                <w:sz w:val="22"/>
                <w:szCs w:val="22"/>
              </w:rPr>
            </w:pPr>
          </w:p>
        </w:tc>
        <w:tc>
          <w:tcPr>
            <w:tcW w:w="851" w:type="dxa"/>
            <w:shd w:val="clear" w:color="auto" w:fill="auto"/>
          </w:tcPr>
          <w:p w:rsidR="008376F4" w:rsidRPr="008376F4" w:rsidRDefault="008376F4" w:rsidP="00452694">
            <w:pPr>
              <w:jc w:val="center"/>
              <w:rPr>
                <w:sz w:val="22"/>
                <w:szCs w:val="22"/>
              </w:rPr>
            </w:pPr>
            <w:r w:rsidRPr="008376F4">
              <w:rPr>
                <w:sz w:val="22"/>
                <w:szCs w:val="22"/>
              </w:rPr>
              <w:t>107</w:t>
            </w:r>
          </w:p>
        </w:tc>
        <w:tc>
          <w:tcPr>
            <w:tcW w:w="2002" w:type="dxa"/>
            <w:shd w:val="clear" w:color="auto" w:fill="auto"/>
          </w:tcPr>
          <w:p w:rsidR="008376F4" w:rsidRPr="008376F4" w:rsidRDefault="008376F4" w:rsidP="00452694">
            <w:pPr>
              <w:jc w:val="center"/>
              <w:rPr>
                <w:sz w:val="22"/>
                <w:szCs w:val="22"/>
              </w:rPr>
            </w:pPr>
            <w:r w:rsidRPr="008376F4">
              <w:rPr>
                <w:sz w:val="22"/>
                <w:szCs w:val="22"/>
              </w:rPr>
              <w:t>Урываево-</w:t>
            </w:r>
          </w:p>
          <w:p w:rsidR="008376F4" w:rsidRPr="008376F4" w:rsidRDefault="008376F4" w:rsidP="00452694">
            <w:pPr>
              <w:jc w:val="center"/>
              <w:rPr>
                <w:sz w:val="22"/>
                <w:szCs w:val="22"/>
              </w:rPr>
            </w:pPr>
            <w:r w:rsidRPr="008376F4">
              <w:rPr>
                <w:sz w:val="22"/>
                <w:szCs w:val="22"/>
              </w:rPr>
              <w:t>Панкрушиха-</w:t>
            </w:r>
          </w:p>
          <w:p w:rsidR="008376F4" w:rsidRPr="008376F4" w:rsidRDefault="008376F4" w:rsidP="00452694">
            <w:pPr>
              <w:jc w:val="center"/>
              <w:rPr>
                <w:sz w:val="22"/>
                <w:szCs w:val="22"/>
              </w:rPr>
            </w:pPr>
            <w:r w:rsidRPr="008376F4">
              <w:rPr>
                <w:sz w:val="22"/>
                <w:szCs w:val="22"/>
              </w:rPr>
              <w:t>ст. Заря</w:t>
            </w:r>
          </w:p>
          <w:p w:rsidR="008376F4" w:rsidRPr="008376F4" w:rsidRDefault="008376F4" w:rsidP="00452694">
            <w:pPr>
              <w:jc w:val="center"/>
              <w:rPr>
                <w:sz w:val="22"/>
                <w:szCs w:val="22"/>
              </w:rPr>
            </w:pPr>
            <w:r w:rsidRPr="008376F4">
              <w:rPr>
                <w:sz w:val="22"/>
                <w:szCs w:val="22"/>
              </w:rPr>
              <w:t>(через с.Зыково, с.Велижанка)</w:t>
            </w:r>
          </w:p>
        </w:tc>
        <w:tc>
          <w:tcPr>
            <w:tcW w:w="2250" w:type="dxa"/>
            <w:shd w:val="clear" w:color="auto" w:fill="auto"/>
          </w:tcPr>
          <w:p w:rsidR="008376F4" w:rsidRPr="008376F4" w:rsidRDefault="008376F4" w:rsidP="00452694">
            <w:pPr>
              <w:jc w:val="center"/>
              <w:rPr>
                <w:sz w:val="22"/>
                <w:szCs w:val="22"/>
              </w:rPr>
            </w:pPr>
            <w:r w:rsidRPr="008376F4">
              <w:rPr>
                <w:sz w:val="22"/>
                <w:szCs w:val="22"/>
              </w:rPr>
              <w:t>Урываево-</w:t>
            </w:r>
          </w:p>
          <w:p w:rsidR="008376F4" w:rsidRPr="008376F4" w:rsidRDefault="008376F4" w:rsidP="00452694">
            <w:pPr>
              <w:jc w:val="center"/>
              <w:rPr>
                <w:sz w:val="22"/>
                <w:szCs w:val="22"/>
              </w:rPr>
            </w:pPr>
            <w:r w:rsidRPr="008376F4">
              <w:rPr>
                <w:sz w:val="22"/>
                <w:szCs w:val="22"/>
              </w:rPr>
              <w:t>Панкрушиха-</w:t>
            </w:r>
          </w:p>
          <w:p w:rsidR="008376F4" w:rsidRPr="008376F4" w:rsidRDefault="008376F4" w:rsidP="00452694">
            <w:pPr>
              <w:jc w:val="center"/>
              <w:rPr>
                <w:sz w:val="22"/>
                <w:szCs w:val="22"/>
              </w:rPr>
            </w:pPr>
            <w:r w:rsidRPr="008376F4">
              <w:rPr>
                <w:sz w:val="22"/>
                <w:szCs w:val="22"/>
              </w:rPr>
              <w:t>ст. Заря</w:t>
            </w:r>
          </w:p>
          <w:p w:rsidR="008376F4" w:rsidRPr="008376F4" w:rsidRDefault="008376F4" w:rsidP="00452694">
            <w:pPr>
              <w:jc w:val="center"/>
              <w:rPr>
                <w:sz w:val="22"/>
                <w:szCs w:val="22"/>
              </w:rPr>
            </w:pPr>
            <w:r w:rsidRPr="008376F4">
              <w:rPr>
                <w:sz w:val="22"/>
                <w:szCs w:val="22"/>
              </w:rPr>
              <w:t>(через с.Зыково, с.Велижанка)</w:t>
            </w:r>
          </w:p>
        </w:tc>
        <w:tc>
          <w:tcPr>
            <w:tcW w:w="1560" w:type="dxa"/>
            <w:shd w:val="clear" w:color="auto" w:fill="auto"/>
            <w:vAlign w:val="center"/>
          </w:tcPr>
          <w:p w:rsidR="008376F4" w:rsidRPr="008376F4" w:rsidRDefault="008376F4" w:rsidP="0015635E">
            <w:pPr>
              <w:jc w:val="center"/>
              <w:rPr>
                <w:bCs/>
                <w:sz w:val="22"/>
                <w:szCs w:val="22"/>
              </w:rPr>
            </w:pPr>
            <w:r w:rsidRPr="008376F4">
              <w:rPr>
                <w:bCs/>
                <w:sz w:val="22"/>
                <w:szCs w:val="22"/>
              </w:rPr>
              <w:t>1</w:t>
            </w:r>
          </w:p>
        </w:tc>
        <w:tc>
          <w:tcPr>
            <w:tcW w:w="1417" w:type="dxa"/>
            <w:shd w:val="clear" w:color="auto" w:fill="auto"/>
            <w:vAlign w:val="center"/>
          </w:tcPr>
          <w:p w:rsidR="008376F4" w:rsidRPr="008376F4" w:rsidRDefault="008376F4" w:rsidP="0015635E">
            <w:pPr>
              <w:jc w:val="center"/>
              <w:rPr>
                <w:bCs/>
                <w:sz w:val="22"/>
                <w:szCs w:val="22"/>
              </w:rPr>
            </w:pPr>
            <w:r w:rsidRPr="008376F4">
              <w:rPr>
                <w:bCs/>
                <w:sz w:val="22"/>
                <w:szCs w:val="22"/>
              </w:rPr>
              <w:t>1</w:t>
            </w:r>
          </w:p>
        </w:tc>
        <w:tc>
          <w:tcPr>
            <w:tcW w:w="1276" w:type="dxa"/>
            <w:shd w:val="clear" w:color="auto" w:fill="auto"/>
            <w:vAlign w:val="center"/>
          </w:tcPr>
          <w:p w:rsidR="008376F4" w:rsidRPr="008376F4" w:rsidRDefault="008376F4" w:rsidP="0015635E">
            <w:pPr>
              <w:jc w:val="center"/>
              <w:rPr>
                <w:bCs/>
                <w:sz w:val="22"/>
                <w:szCs w:val="22"/>
              </w:rPr>
            </w:pPr>
          </w:p>
          <w:p w:rsidR="008376F4" w:rsidRPr="008376F4" w:rsidRDefault="008376F4" w:rsidP="0015635E">
            <w:pPr>
              <w:jc w:val="center"/>
              <w:rPr>
                <w:bCs/>
                <w:sz w:val="22"/>
                <w:szCs w:val="22"/>
              </w:rPr>
            </w:pPr>
            <w:r w:rsidRPr="008376F4">
              <w:rPr>
                <w:bCs/>
                <w:sz w:val="22"/>
                <w:szCs w:val="22"/>
              </w:rPr>
              <w:t>1</w:t>
            </w:r>
          </w:p>
        </w:tc>
      </w:tr>
      <w:tr w:rsidR="008376F4" w:rsidRPr="0015635E" w:rsidTr="008376F4">
        <w:tc>
          <w:tcPr>
            <w:tcW w:w="675" w:type="dxa"/>
            <w:shd w:val="clear" w:color="auto" w:fill="auto"/>
            <w:vAlign w:val="center"/>
          </w:tcPr>
          <w:p w:rsidR="008376F4" w:rsidRPr="008376F4" w:rsidRDefault="008376F4" w:rsidP="0015635E">
            <w:pPr>
              <w:numPr>
                <w:ilvl w:val="0"/>
                <w:numId w:val="24"/>
              </w:numPr>
              <w:jc w:val="center"/>
              <w:rPr>
                <w:bCs/>
                <w:sz w:val="22"/>
                <w:szCs w:val="22"/>
              </w:rPr>
            </w:pPr>
          </w:p>
        </w:tc>
        <w:tc>
          <w:tcPr>
            <w:tcW w:w="851" w:type="dxa"/>
            <w:shd w:val="clear" w:color="auto" w:fill="auto"/>
          </w:tcPr>
          <w:p w:rsidR="008376F4" w:rsidRPr="008376F4" w:rsidRDefault="008376F4" w:rsidP="00452694">
            <w:pPr>
              <w:jc w:val="center"/>
              <w:rPr>
                <w:sz w:val="22"/>
                <w:szCs w:val="22"/>
              </w:rPr>
            </w:pPr>
            <w:r w:rsidRPr="008376F4">
              <w:rPr>
                <w:sz w:val="22"/>
                <w:szCs w:val="22"/>
              </w:rPr>
              <w:t>109</w:t>
            </w:r>
          </w:p>
        </w:tc>
        <w:tc>
          <w:tcPr>
            <w:tcW w:w="2002" w:type="dxa"/>
            <w:shd w:val="clear" w:color="auto" w:fill="auto"/>
          </w:tcPr>
          <w:p w:rsidR="008376F4" w:rsidRPr="008376F4" w:rsidRDefault="008376F4" w:rsidP="00452694">
            <w:pPr>
              <w:jc w:val="center"/>
              <w:rPr>
                <w:sz w:val="22"/>
                <w:szCs w:val="22"/>
              </w:rPr>
            </w:pPr>
            <w:r w:rsidRPr="008376F4">
              <w:rPr>
                <w:sz w:val="22"/>
                <w:szCs w:val="22"/>
              </w:rPr>
              <w:t>Панкрушиха-</w:t>
            </w:r>
          </w:p>
          <w:p w:rsidR="008376F4" w:rsidRPr="008376F4" w:rsidRDefault="008376F4" w:rsidP="00452694">
            <w:pPr>
              <w:jc w:val="center"/>
              <w:rPr>
                <w:sz w:val="22"/>
                <w:szCs w:val="22"/>
              </w:rPr>
            </w:pPr>
            <w:r w:rsidRPr="008376F4">
              <w:rPr>
                <w:sz w:val="22"/>
                <w:szCs w:val="22"/>
              </w:rPr>
              <w:t>Романово</w:t>
            </w:r>
          </w:p>
          <w:p w:rsidR="008376F4" w:rsidRPr="008376F4" w:rsidRDefault="008376F4" w:rsidP="00452694">
            <w:pPr>
              <w:jc w:val="center"/>
              <w:rPr>
                <w:sz w:val="22"/>
                <w:szCs w:val="22"/>
              </w:rPr>
            </w:pPr>
            <w:r w:rsidRPr="008376F4">
              <w:rPr>
                <w:sz w:val="22"/>
                <w:szCs w:val="22"/>
              </w:rPr>
              <w:t>через с.Луковка</w:t>
            </w:r>
          </w:p>
        </w:tc>
        <w:tc>
          <w:tcPr>
            <w:tcW w:w="2250" w:type="dxa"/>
            <w:shd w:val="clear" w:color="auto" w:fill="auto"/>
          </w:tcPr>
          <w:p w:rsidR="008376F4" w:rsidRPr="008376F4" w:rsidRDefault="008376F4" w:rsidP="00452694">
            <w:pPr>
              <w:jc w:val="center"/>
              <w:rPr>
                <w:sz w:val="22"/>
                <w:szCs w:val="22"/>
              </w:rPr>
            </w:pPr>
            <w:r w:rsidRPr="008376F4">
              <w:rPr>
                <w:sz w:val="22"/>
                <w:szCs w:val="22"/>
              </w:rPr>
              <w:t>Панкрушиха-</w:t>
            </w:r>
          </w:p>
          <w:p w:rsidR="008376F4" w:rsidRPr="008376F4" w:rsidRDefault="008376F4" w:rsidP="00452694">
            <w:pPr>
              <w:jc w:val="center"/>
              <w:rPr>
                <w:sz w:val="22"/>
                <w:szCs w:val="22"/>
              </w:rPr>
            </w:pPr>
            <w:r w:rsidRPr="008376F4">
              <w:rPr>
                <w:sz w:val="22"/>
                <w:szCs w:val="22"/>
              </w:rPr>
              <w:t>Романово</w:t>
            </w:r>
          </w:p>
          <w:p w:rsidR="008376F4" w:rsidRPr="008376F4" w:rsidRDefault="008376F4" w:rsidP="00452694">
            <w:pPr>
              <w:jc w:val="center"/>
              <w:rPr>
                <w:sz w:val="22"/>
                <w:szCs w:val="22"/>
              </w:rPr>
            </w:pPr>
            <w:r w:rsidRPr="008376F4">
              <w:rPr>
                <w:sz w:val="22"/>
                <w:szCs w:val="22"/>
              </w:rPr>
              <w:t>через с.Луковка</w:t>
            </w:r>
          </w:p>
        </w:tc>
        <w:tc>
          <w:tcPr>
            <w:tcW w:w="1560" w:type="dxa"/>
            <w:shd w:val="clear" w:color="auto" w:fill="auto"/>
            <w:vAlign w:val="center"/>
          </w:tcPr>
          <w:p w:rsidR="008376F4" w:rsidRPr="008376F4" w:rsidRDefault="008376F4" w:rsidP="0015635E">
            <w:pPr>
              <w:jc w:val="center"/>
              <w:rPr>
                <w:bCs/>
                <w:sz w:val="22"/>
                <w:szCs w:val="22"/>
              </w:rPr>
            </w:pPr>
            <w:r w:rsidRPr="008376F4">
              <w:rPr>
                <w:bCs/>
                <w:sz w:val="22"/>
                <w:szCs w:val="22"/>
              </w:rPr>
              <w:t>2</w:t>
            </w:r>
          </w:p>
        </w:tc>
        <w:tc>
          <w:tcPr>
            <w:tcW w:w="1417" w:type="dxa"/>
            <w:shd w:val="clear" w:color="auto" w:fill="auto"/>
            <w:vAlign w:val="center"/>
          </w:tcPr>
          <w:p w:rsidR="008376F4" w:rsidRPr="008376F4" w:rsidRDefault="008376F4" w:rsidP="0015635E">
            <w:pPr>
              <w:jc w:val="center"/>
              <w:rPr>
                <w:bCs/>
                <w:sz w:val="22"/>
                <w:szCs w:val="22"/>
              </w:rPr>
            </w:pPr>
            <w:r w:rsidRPr="008376F4">
              <w:rPr>
                <w:bCs/>
                <w:sz w:val="22"/>
                <w:szCs w:val="22"/>
              </w:rPr>
              <w:t>1</w:t>
            </w:r>
          </w:p>
        </w:tc>
        <w:tc>
          <w:tcPr>
            <w:tcW w:w="1276" w:type="dxa"/>
            <w:shd w:val="clear" w:color="auto" w:fill="auto"/>
            <w:vAlign w:val="center"/>
          </w:tcPr>
          <w:p w:rsidR="008376F4" w:rsidRPr="008376F4" w:rsidRDefault="008376F4" w:rsidP="0015635E">
            <w:pPr>
              <w:jc w:val="center"/>
              <w:rPr>
                <w:bCs/>
                <w:sz w:val="22"/>
                <w:szCs w:val="22"/>
              </w:rPr>
            </w:pPr>
            <w:r w:rsidRPr="008376F4">
              <w:rPr>
                <w:bCs/>
                <w:sz w:val="22"/>
                <w:szCs w:val="22"/>
              </w:rPr>
              <w:t>1,3</w:t>
            </w:r>
          </w:p>
        </w:tc>
      </w:tr>
      <w:tr w:rsidR="008376F4" w:rsidRPr="0015635E" w:rsidTr="008376F4">
        <w:tc>
          <w:tcPr>
            <w:tcW w:w="675" w:type="dxa"/>
            <w:shd w:val="clear" w:color="auto" w:fill="auto"/>
            <w:vAlign w:val="center"/>
          </w:tcPr>
          <w:p w:rsidR="008376F4" w:rsidRPr="008376F4" w:rsidRDefault="008376F4" w:rsidP="0015635E">
            <w:pPr>
              <w:numPr>
                <w:ilvl w:val="0"/>
                <w:numId w:val="24"/>
              </w:numPr>
              <w:jc w:val="center"/>
              <w:rPr>
                <w:bCs/>
                <w:sz w:val="22"/>
                <w:szCs w:val="22"/>
              </w:rPr>
            </w:pPr>
          </w:p>
        </w:tc>
        <w:tc>
          <w:tcPr>
            <w:tcW w:w="851" w:type="dxa"/>
            <w:shd w:val="clear" w:color="auto" w:fill="auto"/>
          </w:tcPr>
          <w:p w:rsidR="008376F4" w:rsidRPr="008376F4" w:rsidRDefault="008376F4" w:rsidP="00452694">
            <w:pPr>
              <w:jc w:val="center"/>
              <w:rPr>
                <w:sz w:val="22"/>
                <w:szCs w:val="22"/>
              </w:rPr>
            </w:pPr>
            <w:r w:rsidRPr="008376F4">
              <w:rPr>
                <w:sz w:val="22"/>
                <w:szCs w:val="22"/>
              </w:rPr>
              <w:t>116</w:t>
            </w:r>
          </w:p>
        </w:tc>
        <w:tc>
          <w:tcPr>
            <w:tcW w:w="2002" w:type="dxa"/>
            <w:shd w:val="clear" w:color="auto" w:fill="auto"/>
          </w:tcPr>
          <w:p w:rsidR="008376F4" w:rsidRPr="008376F4" w:rsidRDefault="008376F4" w:rsidP="00452694">
            <w:pPr>
              <w:jc w:val="center"/>
              <w:rPr>
                <w:sz w:val="22"/>
                <w:szCs w:val="22"/>
              </w:rPr>
            </w:pPr>
            <w:r w:rsidRPr="008376F4">
              <w:rPr>
                <w:sz w:val="22"/>
                <w:szCs w:val="22"/>
              </w:rPr>
              <w:t>пос.Борисовский</w:t>
            </w:r>
          </w:p>
          <w:p w:rsidR="008376F4" w:rsidRPr="008376F4" w:rsidRDefault="008376F4" w:rsidP="00452694">
            <w:pPr>
              <w:jc w:val="center"/>
              <w:rPr>
                <w:sz w:val="22"/>
                <w:szCs w:val="22"/>
              </w:rPr>
            </w:pPr>
            <w:r w:rsidRPr="008376F4">
              <w:rPr>
                <w:sz w:val="22"/>
                <w:szCs w:val="22"/>
              </w:rPr>
              <w:t>- Панкрушиха</w:t>
            </w:r>
          </w:p>
          <w:p w:rsidR="008376F4" w:rsidRPr="008376F4" w:rsidRDefault="008376F4" w:rsidP="00452694">
            <w:pPr>
              <w:jc w:val="center"/>
              <w:rPr>
                <w:sz w:val="22"/>
                <w:szCs w:val="22"/>
              </w:rPr>
            </w:pPr>
            <w:r w:rsidRPr="008376F4">
              <w:rPr>
                <w:sz w:val="22"/>
                <w:szCs w:val="22"/>
              </w:rPr>
              <w:t>(через пос.Красноармейский, с.Зятьково, пос.Березовский, ст.Панкрушиха)</w:t>
            </w:r>
          </w:p>
        </w:tc>
        <w:tc>
          <w:tcPr>
            <w:tcW w:w="2250" w:type="dxa"/>
            <w:shd w:val="clear" w:color="auto" w:fill="auto"/>
          </w:tcPr>
          <w:p w:rsidR="008376F4" w:rsidRPr="008376F4" w:rsidRDefault="008376F4" w:rsidP="00452694">
            <w:pPr>
              <w:jc w:val="center"/>
              <w:rPr>
                <w:sz w:val="22"/>
                <w:szCs w:val="22"/>
              </w:rPr>
            </w:pPr>
            <w:r w:rsidRPr="008376F4">
              <w:rPr>
                <w:sz w:val="22"/>
                <w:szCs w:val="22"/>
              </w:rPr>
              <w:t>пос.Борисовский</w:t>
            </w:r>
          </w:p>
          <w:p w:rsidR="008376F4" w:rsidRPr="008376F4" w:rsidRDefault="008376F4" w:rsidP="00452694">
            <w:pPr>
              <w:jc w:val="center"/>
              <w:rPr>
                <w:sz w:val="22"/>
                <w:szCs w:val="22"/>
              </w:rPr>
            </w:pPr>
            <w:r w:rsidRPr="008376F4">
              <w:rPr>
                <w:sz w:val="22"/>
                <w:szCs w:val="22"/>
              </w:rPr>
              <w:t>- Панкрушиха</w:t>
            </w:r>
          </w:p>
          <w:p w:rsidR="008376F4" w:rsidRPr="008376F4" w:rsidRDefault="008376F4" w:rsidP="00452694">
            <w:pPr>
              <w:jc w:val="center"/>
              <w:rPr>
                <w:sz w:val="22"/>
                <w:szCs w:val="22"/>
              </w:rPr>
            </w:pPr>
            <w:r w:rsidRPr="008376F4">
              <w:rPr>
                <w:sz w:val="22"/>
                <w:szCs w:val="22"/>
              </w:rPr>
              <w:t>(через пос.Красноармейский, с.Зятьково, пос.Березовский, ст.Панкрушиха)</w:t>
            </w:r>
          </w:p>
        </w:tc>
        <w:tc>
          <w:tcPr>
            <w:tcW w:w="1560" w:type="dxa"/>
            <w:shd w:val="clear" w:color="auto" w:fill="auto"/>
            <w:vAlign w:val="center"/>
          </w:tcPr>
          <w:p w:rsidR="008376F4" w:rsidRPr="008376F4" w:rsidRDefault="008376F4" w:rsidP="0015635E">
            <w:pPr>
              <w:jc w:val="center"/>
              <w:rPr>
                <w:bCs/>
                <w:sz w:val="22"/>
                <w:szCs w:val="22"/>
              </w:rPr>
            </w:pPr>
            <w:r w:rsidRPr="008376F4">
              <w:rPr>
                <w:bCs/>
                <w:sz w:val="22"/>
                <w:szCs w:val="22"/>
              </w:rPr>
              <w:t>3</w:t>
            </w:r>
          </w:p>
        </w:tc>
        <w:tc>
          <w:tcPr>
            <w:tcW w:w="1417" w:type="dxa"/>
            <w:shd w:val="clear" w:color="auto" w:fill="auto"/>
            <w:vAlign w:val="center"/>
          </w:tcPr>
          <w:p w:rsidR="008376F4" w:rsidRPr="008376F4" w:rsidRDefault="008376F4" w:rsidP="0015635E">
            <w:pPr>
              <w:jc w:val="center"/>
              <w:rPr>
                <w:bCs/>
                <w:sz w:val="22"/>
                <w:szCs w:val="22"/>
              </w:rPr>
            </w:pPr>
            <w:r w:rsidRPr="008376F4">
              <w:rPr>
                <w:bCs/>
                <w:sz w:val="22"/>
                <w:szCs w:val="22"/>
              </w:rPr>
              <w:t>1</w:t>
            </w:r>
          </w:p>
        </w:tc>
        <w:tc>
          <w:tcPr>
            <w:tcW w:w="1276" w:type="dxa"/>
            <w:shd w:val="clear" w:color="auto" w:fill="auto"/>
            <w:vAlign w:val="center"/>
          </w:tcPr>
          <w:p w:rsidR="008376F4" w:rsidRPr="008376F4" w:rsidRDefault="008376F4" w:rsidP="0015635E">
            <w:pPr>
              <w:jc w:val="center"/>
              <w:rPr>
                <w:bCs/>
                <w:sz w:val="22"/>
                <w:szCs w:val="22"/>
              </w:rPr>
            </w:pPr>
            <w:r w:rsidRPr="008376F4">
              <w:rPr>
                <w:bCs/>
                <w:sz w:val="22"/>
                <w:szCs w:val="22"/>
              </w:rPr>
              <w:t>1,3,5</w:t>
            </w:r>
          </w:p>
        </w:tc>
      </w:tr>
      <w:tr w:rsidR="008376F4" w:rsidRPr="0015635E" w:rsidTr="008376F4">
        <w:tc>
          <w:tcPr>
            <w:tcW w:w="675" w:type="dxa"/>
            <w:shd w:val="clear" w:color="auto" w:fill="auto"/>
            <w:vAlign w:val="center"/>
          </w:tcPr>
          <w:p w:rsidR="008376F4" w:rsidRPr="008376F4" w:rsidRDefault="008376F4" w:rsidP="0015635E">
            <w:pPr>
              <w:numPr>
                <w:ilvl w:val="0"/>
                <w:numId w:val="24"/>
              </w:numPr>
              <w:jc w:val="center"/>
              <w:rPr>
                <w:bCs/>
                <w:sz w:val="22"/>
                <w:szCs w:val="22"/>
              </w:rPr>
            </w:pPr>
          </w:p>
        </w:tc>
        <w:tc>
          <w:tcPr>
            <w:tcW w:w="851" w:type="dxa"/>
            <w:shd w:val="clear" w:color="auto" w:fill="auto"/>
          </w:tcPr>
          <w:p w:rsidR="008376F4" w:rsidRPr="008376F4" w:rsidRDefault="008376F4" w:rsidP="00452694">
            <w:pPr>
              <w:jc w:val="center"/>
              <w:rPr>
                <w:sz w:val="22"/>
                <w:szCs w:val="22"/>
              </w:rPr>
            </w:pPr>
            <w:r w:rsidRPr="008376F4">
              <w:rPr>
                <w:sz w:val="22"/>
                <w:szCs w:val="22"/>
              </w:rPr>
              <w:t>108</w:t>
            </w:r>
          </w:p>
        </w:tc>
        <w:tc>
          <w:tcPr>
            <w:tcW w:w="2002" w:type="dxa"/>
            <w:shd w:val="clear" w:color="auto" w:fill="auto"/>
          </w:tcPr>
          <w:p w:rsidR="008376F4" w:rsidRPr="008376F4" w:rsidRDefault="008376F4" w:rsidP="00452694">
            <w:pPr>
              <w:jc w:val="center"/>
              <w:rPr>
                <w:sz w:val="22"/>
                <w:szCs w:val="22"/>
              </w:rPr>
            </w:pPr>
            <w:r w:rsidRPr="008376F4">
              <w:rPr>
                <w:sz w:val="22"/>
                <w:szCs w:val="22"/>
              </w:rPr>
              <w:t>Панкрушиха-</w:t>
            </w:r>
          </w:p>
          <w:p w:rsidR="008376F4" w:rsidRPr="008376F4" w:rsidRDefault="008376F4" w:rsidP="00452694">
            <w:pPr>
              <w:jc w:val="center"/>
              <w:rPr>
                <w:sz w:val="22"/>
                <w:szCs w:val="22"/>
              </w:rPr>
            </w:pPr>
            <w:r w:rsidRPr="008376F4">
              <w:rPr>
                <w:sz w:val="22"/>
                <w:szCs w:val="22"/>
              </w:rPr>
              <w:t>Высокая Грива</w:t>
            </w:r>
          </w:p>
        </w:tc>
        <w:tc>
          <w:tcPr>
            <w:tcW w:w="2250" w:type="dxa"/>
            <w:shd w:val="clear" w:color="auto" w:fill="auto"/>
          </w:tcPr>
          <w:p w:rsidR="008376F4" w:rsidRPr="008376F4" w:rsidRDefault="008376F4" w:rsidP="00452694">
            <w:pPr>
              <w:jc w:val="center"/>
              <w:rPr>
                <w:sz w:val="22"/>
                <w:szCs w:val="22"/>
              </w:rPr>
            </w:pPr>
            <w:r w:rsidRPr="008376F4">
              <w:rPr>
                <w:sz w:val="22"/>
                <w:szCs w:val="22"/>
              </w:rPr>
              <w:t>Панкрушиха-</w:t>
            </w:r>
          </w:p>
          <w:p w:rsidR="008376F4" w:rsidRPr="008376F4" w:rsidRDefault="008376F4" w:rsidP="00452694">
            <w:pPr>
              <w:jc w:val="center"/>
              <w:rPr>
                <w:sz w:val="22"/>
                <w:szCs w:val="22"/>
              </w:rPr>
            </w:pPr>
            <w:r w:rsidRPr="008376F4">
              <w:rPr>
                <w:sz w:val="22"/>
                <w:szCs w:val="22"/>
              </w:rPr>
              <w:t>Высокая Грива</w:t>
            </w:r>
          </w:p>
        </w:tc>
        <w:tc>
          <w:tcPr>
            <w:tcW w:w="1560" w:type="dxa"/>
            <w:shd w:val="clear" w:color="auto" w:fill="auto"/>
            <w:vAlign w:val="center"/>
          </w:tcPr>
          <w:p w:rsidR="008376F4" w:rsidRPr="008376F4" w:rsidRDefault="008376F4" w:rsidP="0015635E">
            <w:pPr>
              <w:jc w:val="center"/>
              <w:rPr>
                <w:bCs/>
                <w:sz w:val="22"/>
                <w:szCs w:val="22"/>
              </w:rPr>
            </w:pPr>
            <w:r w:rsidRPr="008376F4">
              <w:rPr>
                <w:bCs/>
                <w:sz w:val="22"/>
                <w:szCs w:val="22"/>
              </w:rPr>
              <w:t>2</w:t>
            </w:r>
          </w:p>
        </w:tc>
        <w:tc>
          <w:tcPr>
            <w:tcW w:w="1417" w:type="dxa"/>
            <w:shd w:val="clear" w:color="auto" w:fill="auto"/>
            <w:vAlign w:val="center"/>
          </w:tcPr>
          <w:p w:rsidR="008376F4" w:rsidRPr="008376F4" w:rsidRDefault="008376F4" w:rsidP="0015635E">
            <w:pPr>
              <w:jc w:val="center"/>
              <w:rPr>
                <w:bCs/>
                <w:sz w:val="22"/>
                <w:szCs w:val="22"/>
              </w:rPr>
            </w:pPr>
            <w:r w:rsidRPr="008376F4">
              <w:rPr>
                <w:bCs/>
                <w:sz w:val="22"/>
                <w:szCs w:val="22"/>
              </w:rPr>
              <w:t>1</w:t>
            </w:r>
          </w:p>
        </w:tc>
        <w:tc>
          <w:tcPr>
            <w:tcW w:w="1276" w:type="dxa"/>
            <w:shd w:val="clear" w:color="auto" w:fill="auto"/>
            <w:vAlign w:val="center"/>
          </w:tcPr>
          <w:p w:rsidR="008376F4" w:rsidRPr="008376F4" w:rsidRDefault="008376F4" w:rsidP="0015635E">
            <w:pPr>
              <w:jc w:val="center"/>
              <w:rPr>
                <w:bCs/>
                <w:sz w:val="22"/>
                <w:szCs w:val="22"/>
              </w:rPr>
            </w:pPr>
            <w:r w:rsidRPr="008376F4">
              <w:rPr>
                <w:bCs/>
                <w:sz w:val="22"/>
                <w:szCs w:val="22"/>
              </w:rPr>
              <w:t>1,3</w:t>
            </w:r>
          </w:p>
        </w:tc>
      </w:tr>
    </w:tbl>
    <w:p w:rsidR="0038378D" w:rsidRDefault="0038378D" w:rsidP="00FE229C">
      <w:pPr>
        <w:ind w:firstLine="540"/>
        <w:jc w:val="center"/>
        <w:rPr>
          <w:b/>
        </w:rPr>
      </w:pPr>
    </w:p>
    <w:p w:rsidR="00FE229C" w:rsidRDefault="00A427E8" w:rsidP="00730B7C">
      <w:pPr>
        <w:jc w:val="center"/>
        <w:rPr>
          <w:b/>
        </w:rPr>
      </w:pPr>
      <w:r w:rsidRPr="00A427E8">
        <w:rPr>
          <w:b/>
        </w:rPr>
        <w:t>2</w:t>
      </w:r>
      <w:r w:rsidR="00FE229C" w:rsidRPr="00A427E8">
        <w:rPr>
          <w:b/>
        </w:rPr>
        <w:t>.</w:t>
      </w:r>
      <w:r w:rsidR="00FE229C" w:rsidRPr="00FE229C">
        <w:rPr>
          <w:b/>
        </w:rPr>
        <w:t xml:space="preserve"> </w:t>
      </w:r>
      <w:r w:rsidR="00FE229C">
        <w:rPr>
          <w:b/>
        </w:rPr>
        <w:t>Требования к описанию поставляемых услуг</w:t>
      </w:r>
      <w:r w:rsidR="00FE229C" w:rsidRPr="00FE229C">
        <w:rPr>
          <w:b/>
        </w:rPr>
        <w:t>:</w:t>
      </w:r>
    </w:p>
    <w:p w:rsidR="00FE229C" w:rsidRDefault="00FE229C" w:rsidP="002D5CAB">
      <w:pPr>
        <w:pStyle w:val="27"/>
        <w:spacing w:after="0"/>
        <w:ind w:left="0" w:firstLine="540"/>
        <w:jc w:val="both"/>
      </w:pPr>
      <w:r w:rsidRPr="00501802">
        <w:t xml:space="preserve">Услуги по перевозке пассажиров должны осуществляться в соответствии с: </w:t>
      </w:r>
    </w:p>
    <w:p w:rsidR="00FE229C" w:rsidRDefault="00FE229C" w:rsidP="002D5CAB">
      <w:pPr>
        <w:pStyle w:val="27"/>
        <w:spacing w:after="0"/>
        <w:ind w:left="0" w:firstLine="540"/>
        <w:jc w:val="both"/>
      </w:pPr>
      <w:r w:rsidRPr="00FE229C">
        <w:t>- Федеральным законом от 08.11.2007 № 259-ФЗ «Устав автомобильного транспорта и городского назем</w:t>
      </w:r>
      <w:r>
        <w:t>ного электрического транспорта»;</w:t>
      </w:r>
    </w:p>
    <w:p w:rsidR="00FE229C" w:rsidRDefault="00FE229C" w:rsidP="002D5CAB">
      <w:pPr>
        <w:pStyle w:val="27"/>
        <w:spacing w:after="0"/>
        <w:ind w:left="0" w:firstLine="540"/>
        <w:jc w:val="both"/>
      </w:pPr>
      <w:r w:rsidRPr="00FE229C">
        <w:t>- Федеральным законом от 10.12.1995 № 196-ФЗ «О безопасности дорожного движения»</w:t>
      </w:r>
      <w:r>
        <w:t>;</w:t>
      </w:r>
    </w:p>
    <w:p w:rsidR="00FE229C" w:rsidRDefault="00FE229C" w:rsidP="002D5CAB">
      <w:pPr>
        <w:pStyle w:val="27"/>
        <w:spacing w:after="0"/>
        <w:ind w:left="0" w:firstLine="540"/>
        <w:jc w:val="both"/>
      </w:pPr>
      <w:r w:rsidRPr="00FE229C">
        <w:t>- Положением о техническом обслуживании и ремонте подвижного состава автомобильного транспорта, утвержденным Министерством автомобильного транспорта РСФСР 20.09.1984;</w:t>
      </w:r>
    </w:p>
    <w:p w:rsidR="00FE229C" w:rsidRPr="00FE229C" w:rsidRDefault="00FE229C" w:rsidP="002D5CAB">
      <w:pPr>
        <w:pStyle w:val="27"/>
        <w:spacing w:after="0"/>
        <w:ind w:left="0" w:firstLine="540"/>
        <w:jc w:val="both"/>
      </w:pPr>
      <w:r w:rsidRPr="00FE229C">
        <w:t>- Законом Алтайского края от 12.09.2007 № 91-ЗС «Об организации транспортного обслуживания населения в Алтайском крае»;</w:t>
      </w:r>
    </w:p>
    <w:p w:rsidR="00FE229C" w:rsidRPr="00FE229C" w:rsidRDefault="00FE229C" w:rsidP="00562E59">
      <w:pPr>
        <w:pStyle w:val="ConsPlusTitle"/>
        <w:ind w:firstLine="539"/>
        <w:jc w:val="both"/>
        <w:rPr>
          <w:b w:val="0"/>
          <w:sz w:val="24"/>
          <w:szCs w:val="24"/>
        </w:rPr>
      </w:pPr>
      <w:r w:rsidRPr="00FE229C">
        <w:rPr>
          <w:b w:val="0"/>
          <w:sz w:val="24"/>
          <w:szCs w:val="24"/>
        </w:rPr>
        <w:t xml:space="preserve">- Положением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w:t>
      </w:r>
      <w:r w:rsidR="003D6CB4">
        <w:rPr>
          <w:b w:val="0"/>
          <w:sz w:val="24"/>
          <w:szCs w:val="24"/>
        </w:rPr>
        <w:t xml:space="preserve">по заказам либо для </w:t>
      </w:r>
      <w:r w:rsidR="00A93FB6">
        <w:rPr>
          <w:b w:val="0"/>
          <w:sz w:val="24"/>
          <w:szCs w:val="24"/>
        </w:rPr>
        <w:t xml:space="preserve">обеспечения </w:t>
      </w:r>
      <w:r w:rsidR="003D6CB4">
        <w:rPr>
          <w:b w:val="0"/>
          <w:sz w:val="24"/>
          <w:szCs w:val="24"/>
        </w:rPr>
        <w:t>с</w:t>
      </w:r>
      <w:r w:rsidRPr="00FE229C">
        <w:rPr>
          <w:b w:val="0"/>
          <w:sz w:val="24"/>
          <w:szCs w:val="24"/>
        </w:rPr>
        <w:t>обственных нужд юридического лица или индивидуального предпринимателя)</w:t>
      </w:r>
      <w:r w:rsidR="003D6CB4">
        <w:rPr>
          <w:b w:val="0"/>
          <w:sz w:val="24"/>
          <w:szCs w:val="24"/>
        </w:rPr>
        <w:t>,</w:t>
      </w:r>
      <w:r w:rsidRPr="00FE229C">
        <w:rPr>
          <w:b w:val="0"/>
          <w:sz w:val="24"/>
          <w:szCs w:val="24"/>
        </w:rPr>
        <w:t xml:space="preserve"> утвержде</w:t>
      </w:r>
      <w:r w:rsidR="003D6CB4">
        <w:rPr>
          <w:b w:val="0"/>
          <w:sz w:val="24"/>
          <w:szCs w:val="24"/>
        </w:rPr>
        <w:t>н</w:t>
      </w:r>
      <w:r w:rsidRPr="00FE229C">
        <w:rPr>
          <w:b w:val="0"/>
          <w:sz w:val="24"/>
          <w:szCs w:val="24"/>
        </w:rPr>
        <w:t>но</w:t>
      </w:r>
      <w:r w:rsidR="003D6CB4">
        <w:rPr>
          <w:b w:val="0"/>
          <w:sz w:val="24"/>
          <w:szCs w:val="24"/>
        </w:rPr>
        <w:t xml:space="preserve">го </w:t>
      </w:r>
      <w:r w:rsidRPr="00FE229C">
        <w:rPr>
          <w:b w:val="0"/>
          <w:sz w:val="24"/>
          <w:szCs w:val="24"/>
        </w:rPr>
        <w:t xml:space="preserve">Постановлением Правительства РФ от </w:t>
      </w:r>
      <w:r w:rsidR="009B66C2">
        <w:rPr>
          <w:b w:val="0"/>
          <w:sz w:val="24"/>
          <w:szCs w:val="24"/>
        </w:rPr>
        <w:t>02</w:t>
      </w:r>
      <w:r w:rsidRPr="00FE229C">
        <w:rPr>
          <w:b w:val="0"/>
          <w:sz w:val="24"/>
          <w:szCs w:val="24"/>
        </w:rPr>
        <w:t>.</w:t>
      </w:r>
      <w:r w:rsidR="009B66C2">
        <w:rPr>
          <w:b w:val="0"/>
          <w:sz w:val="24"/>
          <w:szCs w:val="24"/>
        </w:rPr>
        <w:t>04</w:t>
      </w:r>
      <w:r w:rsidRPr="00FE229C">
        <w:rPr>
          <w:b w:val="0"/>
          <w:sz w:val="24"/>
          <w:szCs w:val="24"/>
        </w:rPr>
        <w:t>.20</w:t>
      </w:r>
      <w:r w:rsidR="009B66C2">
        <w:rPr>
          <w:b w:val="0"/>
          <w:sz w:val="24"/>
          <w:szCs w:val="24"/>
        </w:rPr>
        <w:t>12</w:t>
      </w:r>
      <w:r w:rsidRPr="00FE229C">
        <w:rPr>
          <w:b w:val="0"/>
          <w:sz w:val="24"/>
          <w:szCs w:val="24"/>
        </w:rPr>
        <w:t xml:space="preserve"> № </w:t>
      </w:r>
      <w:r w:rsidR="009B66C2">
        <w:rPr>
          <w:b w:val="0"/>
          <w:sz w:val="24"/>
          <w:szCs w:val="24"/>
        </w:rPr>
        <w:t>280</w:t>
      </w:r>
      <w:r w:rsidRPr="00FE229C">
        <w:rPr>
          <w:b w:val="0"/>
          <w:sz w:val="24"/>
          <w:szCs w:val="24"/>
        </w:rPr>
        <w:t>;</w:t>
      </w:r>
    </w:p>
    <w:p w:rsidR="00FE229C" w:rsidRPr="00FE229C" w:rsidRDefault="00FE229C" w:rsidP="00562E59">
      <w:pPr>
        <w:pStyle w:val="32"/>
        <w:ind w:left="-57" w:firstLine="539"/>
        <w:rPr>
          <w:sz w:val="24"/>
          <w:szCs w:val="24"/>
        </w:rPr>
      </w:pPr>
      <w:r w:rsidRPr="00FE229C">
        <w:rPr>
          <w:sz w:val="24"/>
          <w:szCs w:val="24"/>
        </w:rPr>
        <w:lastRenderedPageBreak/>
        <w:t>- другими правовыми актами, регулирующими перевозку пассажиров и багажа автомобильным транспортом.</w:t>
      </w:r>
    </w:p>
    <w:p w:rsidR="00FE229C" w:rsidRPr="00FE229C" w:rsidRDefault="00FE229C" w:rsidP="00562E59">
      <w:pPr>
        <w:ind w:firstLine="539"/>
        <w:jc w:val="both"/>
      </w:pPr>
      <w:r w:rsidRPr="00FE229C">
        <w:t>Во время перевозок пассажиров Исполнитель обязан обеспечить выполнение необходимых мероприятий по технике безопасности, соблюдать безопасность движения на маршрутах путем обеспечения соблюдения комплекса требований:</w:t>
      </w:r>
    </w:p>
    <w:p w:rsidR="00FE229C" w:rsidRPr="00FE229C" w:rsidRDefault="00FE229C" w:rsidP="00562E59">
      <w:pPr>
        <w:ind w:firstLine="539"/>
        <w:jc w:val="both"/>
      </w:pPr>
      <w:r w:rsidRPr="00FE229C">
        <w:t>- укомплектование автобусов водителями, имеющими соответствующую квалификацию;</w:t>
      </w:r>
    </w:p>
    <w:p w:rsidR="00FE229C" w:rsidRPr="00FE229C" w:rsidRDefault="00FE229C" w:rsidP="00562E59">
      <w:pPr>
        <w:ind w:firstLine="539"/>
        <w:jc w:val="both"/>
      </w:pPr>
      <w:r w:rsidRPr="00FE229C">
        <w:t>- своевременное проведение стажировки, инструктажа и обеспечение водителей схемами маршрутов;</w:t>
      </w:r>
    </w:p>
    <w:p w:rsidR="00FE229C" w:rsidRPr="00FE229C" w:rsidRDefault="00FE229C" w:rsidP="00E7457B">
      <w:pPr>
        <w:ind w:firstLine="540"/>
        <w:jc w:val="both"/>
      </w:pPr>
      <w:r w:rsidRPr="00FE229C">
        <w:t>- соблюдение транспортной дисциплины;</w:t>
      </w:r>
    </w:p>
    <w:p w:rsidR="00FE229C" w:rsidRPr="00FE229C" w:rsidRDefault="00FE229C" w:rsidP="00E7457B">
      <w:pPr>
        <w:ind w:firstLine="540"/>
        <w:jc w:val="both"/>
      </w:pPr>
      <w:r w:rsidRPr="00FE229C">
        <w:t>- своевременное прохождение технических осмотров автобусов;</w:t>
      </w:r>
    </w:p>
    <w:p w:rsidR="00FE229C" w:rsidRPr="00FE229C" w:rsidRDefault="00FE229C" w:rsidP="00E7457B">
      <w:pPr>
        <w:ind w:firstLine="540"/>
        <w:jc w:val="both"/>
      </w:pPr>
      <w:r w:rsidRPr="00FE229C">
        <w:t>- обеспечение установленного режима труда и отдыха водителей;</w:t>
      </w:r>
    </w:p>
    <w:p w:rsidR="00FE229C" w:rsidRPr="00FE229C" w:rsidRDefault="00FE229C" w:rsidP="00E7457B">
      <w:pPr>
        <w:ind w:firstLine="540"/>
        <w:jc w:val="both"/>
      </w:pPr>
      <w:r w:rsidRPr="00FE229C">
        <w:t xml:space="preserve">- ежедневный предрейсовый медицинский осмотр; </w:t>
      </w:r>
    </w:p>
    <w:p w:rsidR="00FE229C" w:rsidRPr="00FE229C" w:rsidRDefault="00FE229C" w:rsidP="00E7457B">
      <w:pPr>
        <w:ind w:firstLine="540"/>
        <w:jc w:val="both"/>
      </w:pPr>
      <w:r w:rsidRPr="00FE229C">
        <w:t>- ежедневный предрейсовый технический осмотр транспортного средства и обеспечение выпуска на маршрут только технически исправных транспортных средств, в случае невыхода на линию или ремонта автобуса обеспечение замены автобусом подобного класса или большего.</w:t>
      </w:r>
    </w:p>
    <w:p w:rsidR="00FE229C" w:rsidRPr="00FE229C" w:rsidRDefault="00FE229C" w:rsidP="00E7457B">
      <w:pPr>
        <w:ind w:firstLine="540"/>
        <w:jc w:val="both"/>
      </w:pPr>
      <w:r w:rsidRPr="00FE229C">
        <w:t>При перевозке пассажиров должно обеспечиваться культурное обслуживание пассажиров.</w:t>
      </w:r>
    </w:p>
    <w:p w:rsidR="00FE229C" w:rsidRPr="00FE229C" w:rsidRDefault="00FE229C" w:rsidP="00E7457B">
      <w:pPr>
        <w:ind w:firstLine="540"/>
        <w:jc w:val="both"/>
      </w:pPr>
      <w:r w:rsidRPr="00151B75">
        <w:t>Услуги по перевозке пассажиров должны осуществляться в соответствии с перечнем</w:t>
      </w:r>
      <w:r w:rsidRPr="00FE229C">
        <w:t xml:space="preserve"> автобусных маршрутов, входящих в муницип</w:t>
      </w:r>
      <w:r w:rsidR="00FF619E">
        <w:t xml:space="preserve">альную маршрутную сеть </w:t>
      </w:r>
      <w:r w:rsidR="0056295C">
        <w:t>Панкрушихинского</w:t>
      </w:r>
      <w:r w:rsidR="00FF619E">
        <w:t xml:space="preserve"> </w:t>
      </w:r>
      <w:r w:rsidRPr="00FE229C">
        <w:t xml:space="preserve"> района.</w:t>
      </w:r>
    </w:p>
    <w:p w:rsidR="00FE229C" w:rsidRPr="00FE229C" w:rsidRDefault="00FE229C" w:rsidP="00E7457B">
      <w:pPr>
        <w:ind w:firstLine="540"/>
        <w:jc w:val="both"/>
      </w:pPr>
      <w:r w:rsidRPr="00FE229C">
        <w:t>Услуги по перевозке пассажиров по муницип</w:t>
      </w:r>
      <w:r w:rsidR="00FF619E">
        <w:t xml:space="preserve">альной маршрутной сети </w:t>
      </w:r>
      <w:r w:rsidR="0056295C">
        <w:t>Панкрушихинского</w:t>
      </w:r>
      <w:r w:rsidRPr="00FE229C">
        <w:t xml:space="preserve"> района должны осуществляться строго в соответствии с расписанием и графикам движения автобусов, утвержденным Админист</w:t>
      </w:r>
      <w:r w:rsidR="00FF619E">
        <w:t xml:space="preserve">рацией </w:t>
      </w:r>
      <w:r w:rsidR="0056295C">
        <w:t>Панкрушихинского</w:t>
      </w:r>
      <w:r w:rsidR="00FF619E">
        <w:t xml:space="preserve"> </w:t>
      </w:r>
      <w:r w:rsidRPr="00FE229C">
        <w:t xml:space="preserve"> района.</w:t>
      </w:r>
    </w:p>
    <w:p w:rsidR="00FE229C" w:rsidRPr="00FE229C" w:rsidRDefault="00FE229C" w:rsidP="00E7457B">
      <w:pPr>
        <w:ind w:firstLine="540"/>
        <w:jc w:val="both"/>
      </w:pPr>
      <w:r w:rsidRPr="00FE229C">
        <w:t>Услуги по перевозке пассажиров по муницип</w:t>
      </w:r>
      <w:r w:rsidR="00FF619E">
        <w:t xml:space="preserve">альной маршрутной сети </w:t>
      </w:r>
      <w:r w:rsidR="0056295C">
        <w:t>Панкрушихинского</w:t>
      </w:r>
      <w:r w:rsidRPr="00FE229C">
        <w:t xml:space="preserve"> района должны осуществляться:</w:t>
      </w:r>
    </w:p>
    <w:p w:rsidR="00FE229C" w:rsidRPr="00FE229C" w:rsidRDefault="00FE229C" w:rsidP="00E7457B">
      <w:pPr>
        <w:ind w:firstLine="540"/>
        <w:jc w:val="both"/>
      </w:pPr>
      <w:r w:rsidRPr="00FE229C">
        <w:t xml:space="preserve">- при ежедневном предрейсовом медицинском осмотре в соответствии с Методическими рекомендациями </w:t>
      </w:r>
      <w:r w:rsidR="005E7E78">
        <w:t>«Медицинское обеспечение безопасности дорожного движения (Организация и порядок</w:t>
      </w:r>
      <w:r w:rsidRPr="00FE229C">
        <w:t xml:space="preserve"> проведения предрейсовых медицинских осмотров водителей транспортных средств</w:t>
      </w:r>
      <w:r w:rsidR="00AD6D7D">
        <w:t>)</w:t>
      </w:r>
      <w:r w:rsidRPr="00FE229C">
        <w:t>» (Письмо Минздрава РФ от 21.08.2003 года №2510/9468-03-32);</w:t>
      </w:r>
    </w:p>
    <w:p w:rsidR="00FE229C" w:rsidRPr="00FE229C" w:rsidRDefault="00FE229C" w:rsidP="00E7457B">
      <w:pPr>
        <w:ind w:firstLine="540"/>
        <w:jc w:val="both"/>
      </w:pPr>
      <w:r w:rsidRPr="00FE229C">
        <w:t>- при ежедневном техническом осмотре транспортного средства и обеспечении выпуска на маршрут только технически исправных транспортных средств, в случае невыхода на линию или ремонта автобуса обеспечение замены автобусом подобного класса или большего.</w:t>
      </w:r>
    </w:p>
    <w:p w:rsidR="00785E75" w:rsidRPr="00785E75" w:rsidRDefault="00DA066C" w:rsidP="005E7E78">
      <w:pPr>
        <w:tabs>
          <w:tab w:val="left" w:pos="3780"/>
          <w:tab w:val="left" w:pos="4140"/>
        </w:tabs>
        <w:jc w:val="center"/>
        <w:rPr>
          <w:b/>
        </w:rPr>
      </w:pPr>
      <w:r>
        <w:rPr>
          <w:b/>
        </w:rPr>
        <w:t>3</w:t>
      </w:r>
      <w:r w:rsidR="005E7E78">
        <w:rPr>
          <w:b/>
        </w:rPr>
        <w:t>.</w:t>
      </w:r>
      <w:r w:rsidR="003D6CB4">
        <w:rPr>
          <w:b/>
        </w:rPr>
        <w:t>Критерии</w:t>
      </w:r>
      <w:r w:rsidR="005E7E78">
        <w:rPr>
          <w:b/>
        </w:rPr>
        <w:t xml:space="preserve"> </w:t>
      </w:r>
      <w:r w:rsidR="00785E75" w:rsidRPr="00785E75">
        <w:rPr>
          <w:b/>
        </w:rPr>
        <w:t>оценки заявок участников конкурса на право осуществления перевозок</w:t>
      </w:r>
      <w:r w:rsidR="005E7E78">
        <w:rPr>
          <w:b/>
        </w:rPr>
        <w:t xml:space="preserve"> </w:t>
      </w:r>
      <w:r w:rsidR="00785E75" w:rsidRPr="00785E75">
        <w:rPr>
          <w:b/>
        </w:rPr>
        <w:t>пассажиров автомобильным транспортом общего пользования на</w:t>
      </w:r>
      <w:r w:rsidR="005E7E78">
        <w:rPr>
          <w:b/>
        </w:rPr>
        <w:t xml:space="preserve"> </w:t>
      </w:r>
      <w:r w:rsidR="003D6CB4">
        <w:rPr>
          <w:b/>
        </w:rPr>
        <w:t>муниципальных маршрутах</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074"/>
        <w:gridCol w:w="1843"/>
        <w:gridCol w:w="2486"/>
      </w:tblGrid>
      <w:tr w:rsidR="00785E75" w:rsidTr="0015635E">
        <w:trPr>
          <w:trHeight w:val="520"/>
          <w:jc w:val="center"/>
        </w:trPr>
        <w:tc>
          <w:tcPr>
            <w:tcW w:w="540" w:type="dxa"/>
            <w:shd w:val="clear" w:color="auto" w:fill="auto"/>
          </w:tcPr>
          <w:p w:rsidR="00785E75" w:rsidRDefault="00785E75" w:rsidP="0015635E">
            <w:pPr>
              <w:jc w:val="center"/>
            </w:pPr>
            <w:r>
              <w:t>№</w:t>
            </w:r>
          </w:p>
          <w:p w:rsidR="00785E75" w:rsidRDefault="00785E75" w:rsidP="0015635E">
            <w:pPr>
              <w:jc w:val="center"/>
            </w:pPr>
            <w:r>
              <w:t>п/п</w:t>
            </w:r>
          </w:p>
        </w:tc>
        <w:tc>
          <w:tcPr>
            <w:tcW w:w="5074" w:type="dxa"/>
            <w:shd w:val="clear" w:color="auto" w:fill="auto"/>
            <w:vAlign w:val="center"/>
          </w:tcPr>
          <w:p w:rsidR="00785E75" w:rsidRDefault="00785E75" w:rsidP="0015635E">
            <w:pPr>
              <w:jc w:val="center"/>
            </w:pPr>
            <w:r>
              <w:t>Наименование и содержание критериев</w:t>
            </w:r>
          </w:p>
        </w:tc>
        <w:tc>
          <w:tcPr>
            <w:tcW w:w="1843" w:type="dxa"/>
            <w:shd w:val="clear" w:color="auto" w:fill="auto"/>
            <w:vAlign w:val="center"/>
          </w:tcPr>
          <w:p w:rsidR="00785E75" w:rsidRDefault="00785E75" w:rsidP="0015635E">
            <w:pPr>
              <w:jc w:val="center"/>
            </w:pPr>
            <w:r>
              <w:t>Количество</w:t>
            </w:r>
          </w:p>
          <w:p w:rsidR="00785E75" w:rsidRDefault="00785E75" w:rsidP="0015635E">
            <w:pPr>
              <w:jc w:val="center"/>
            </w:pPr>
            <w:r>
              <w:t>баллов</w:t>
            </w:r>
          </w:p>
        </w:tc>
        <w:tc>
          <w:tcPr>
            <w:tcW w:w="2486" w:type="dxa"/>
            <w:shd w:val="clear" w:color="auto" w:fill="auto"/>
          </w:tcPr>
          <w:p w:rsidR="00785E75" w:rsidRDefault="00785E75" w:rsidP="0015635E">
            <w:pPr>
              <w:jc w:val="center"/>
            </w:pPr>
            <w:r>
              <w:t xml:space="preserve">Примечание </w:t>
            </w:r>
          </w:p>
        </w:tc>
      </w:tr>
      <w:tr w:rsidR="00785E75" w:rsidTr="0015635E">
        <w:trPr>
          <w:trHeight w:val="221"/>
          <w:jc w:val="center"/>
        </w:trPr>
        <w:tc>
          <w:tcPr>
            <w:tcW w:w="540" w:type="dxa"/>
            <w:shd w:val="clear" w:color="auto" w:fill="auto"/>
          </w:tcPr>
          <w:p w:rsidR="00785E75" w:rsidRDefault="00785E75" w:rsidP="0015635E">
            <w:pPr>
              <w:jc w:val="center"/>
            </w:pPr>
            <w:r>
              <w:t>1</w:t>
            </w:r>
          </w:p>
        </w:tc>
        <w:tc>
          <w:tcPr>
            <w:tcW w:w="5074" w:type="dxa"/>
            <w:shd w:val="clear" w:color="auto" w:fill="auto"/>
          </w:tcPr>
          <w:p w:rsidR="00785E75" w:rsidRDefault="00785E75" w:rsidP="0015635E">
            <w:pPr>
              <w:jc w:val="center"/>
            </w:pPr>
            <w:r>
              <w:t>2</w:t>
            </w:r>
          </w:p>
        </w:tc>
        <w:tc>
          <w:tcPr>
            <w:tcW w:w="1843" w:type="dxa"/>
            <w:shd w:val="clear" w:color="auto" w:fill="auto"/>
          </w:tcPr>
          <w:p w:rsidR="00785E75" w:rsidRDefault="00785E75" w:rsidP="0015635E">
            <w:pPr>
              <w:jc w:val="center"/>
            </w:pPr>
            <w:r>
              <w:t>3</w:t>
            </w:r>
          </w:p>
        </w:tc>
        <w:tc>
          <w:tcPr>
            <w:tcW w:w="2486" w:type="dxa"/>
            <w:shd w:val="clear" w:color="auto" w:fill="auto"/>
          </w:tcPr>
          <w:p w:rsidR="00785E75" w:rsidRDefault="00785E75" w:rsidP="0015635E">
            <w:pPr>
              <w:jc w:val="center"/>
            </w:pPr>
            <w:r>
              <w:t>4</w:t>
            </w:r>
          </w:p>
        </w:tc>
      </w:tr>
      <w:tr w:rsidR="00785E75" w:rsidTr="0015635E">
        <w:trPr>
          <w:trHeight w:val="221"/>
          <w:jc w:val="center"/>
        </w:trPr>
        <w:tc>
          <w:tcPr>
            <w:tcW w:w="9943" w:type="dxa"/>
            <w:gridSpan w:val="4"/>
            <w:shd w:val="clear" w:color="auto" w:fill="auto"/>
          </w:tcPr>
          <w:p w:rsidR="00785E75" w:rsidRPr="00194219" w:rsidRDefault="00785E75" w:rsidP="0015635E">
            <w:pPr>
              <w:jc w:val="center"/>
            </w:pPr>
            <w:smartTag w:uri="urn:schemas-microsoft-com:office:smarttags" w:element="place">
              <w:r w:rsidRPr="0015635E">
                <w:rPr>
                  <w:lang w:val="en-US"/>
                </w:rPr>
                <w:t>I</w:t>
              </w:r>
              <w:r>
                <w:t>.</w:t>
              </w:r>
            </w:smartTag>
            <w:r>
              <w:t xml:space="preserve"> Наличие и техническое состояние автобусов</w:t>
            </w:r>
          </w:p>
        </w:tc>
      </w:tr>
      <w:tr w:rsidR="00785E75" w:rsidTr="0015635E">
        <w:trPr>
          <w:trHeight w:val="221"/>
          <w:jc w:val="center"/>
        </w:trPr>
        <w:tc>
          <w:tcPr>
            <w:tcW w:w="540" w:type="dxa"/>
            <w:shd w:val="clear" w:color="auto" w:fill="auto"/>
          </w:tcPr>
          <w:p w:rsidR="00785E75" w:rsidRDefault="00785E75" w:rsidP="0015635E">
            <w:pPr>
              <w:jc w:val="center"/>
            </w:pPr>
            <w:r>
              <w:t>1</w:t>
            </w:r>
          </w:p>
        </w:tc>
        <w:tc>
          <w:tcPr>
            <w:tcW w:w="5074" w:type="dxa"/>
            <w:shd w:val="clear" w:color="auto" w:fill="auto"/>
          </w:tcPr>
          <w:p w:rsidR="00785E75" w:rsidRDefault="00785E75" w:rsidP="0015635E">
            <w:pPr>
              <w:jc w:val="both"/>
            </w:pPr>
            <w:r>
              <w:t>Право  владения автобусами:</w:t>
            </w:r>
          </w:p>
          <w:p w:rsidR="00785E75" w:rsidRDefault="00785E75" w:rsidP="0015635E">
            <w:pPr>
              <w:jc w:val="both"/>
            </w:pPr>
            <w:r>
              <w:t xml:space="preserve">собственность, </w:t>
            </w:r>
          </w:p>
          <w:p w:rsidR="00785E75" w:rsidRDefault="00785E75" w:rsidP="0015635E">
            <w:pPr>
              <w:jc w:val="both"/>
            </w:pPr>
            <w:r>
              <w:t>лизинг, аренда</w:t>
            </w:r>
          </w:p>
        </w:tc>
        <w:tc>
          <w:tcPr>
            <w:tcW w:w="1843" w:type="dxa"/>
            <w:shd w:val="clear" w:color="auto" w:fill="auto"/>
          </w:tcPr>
          <w:p w:rsidR="00785E75" w:rsidRDefault="00785E75" w:rsidP="0015635E">
            <w:pPr>
              <w:jc w:val="center"/>
            </w:pPr>
          </w:p>
          <w:p w:rsidR="00785E75" w:rsidRDefault="00785E75" w:rsidP="0015635E">
            <w:pPr>
              <w:jc w:val="center"/>
            </w:pPr>
            <w:r>
              <w:t>10</w:t>
            </w:r>
          </w:p>
          <w:p w:rsidR="00785E75" w:rsidRDefault="00785E75" w:rsidP="0015635E">
            <w:pPr>
              <w:jc w:val="center"/>
            </w:pPr>
            <w:r>
              <w:t>5</w:t>
            </w:r>
          </w:p>
        </w:tc>
        <w:tc>
          <w:tcPr>
            <w:tcW w:w="2486" w:type="dxa"/>
            <w:shd w:val="clear" w:color="auto" w:fill="auto"/>
          </w:tcPr>
          <w:p w:rsidR="00785E75" w:rsidRDefault="00785E75" w:rsidP="0034608B">
            <w:r>
              <w:t>при наличии у соискателя различных прав на владение автобусами определяется средний балл*</w:t>
            </w:r>
          </w:p>
        </w:tc>
      </w:tr>
      <w:tr w:rsidR="00785E75" w:rsidTr="0015635E">
        <w:trPr>
          <w:trHeight w:val="2816"/>
          <w:jc w:val="center"/>
        </w:trPr>
        <w:tc>
          <w:tcPr>
            <w:tcW w:w="540" w:type="dxa"/>
            <w:shd w:val="clear" w:color="auto" w:fill="auto"/>
          </w:tcPr>
          <w:p w:rsidR="00785E75" w:rsidRDefault="00785E75" w:rsidP="0015635E">
            <w:pPr>
              <w:jc w:val="center"/>
            </w:pPr>
            <w:r>
              <w:lastRenderedPageBreak/>
              <w:t>2</w:t>
            </w:r>
          </w:p>
        </w:tc>
        <w:tc>
          <w:tcPr>
            <w:tcW w:w="5074" w:type="dxa"/>
            <w:shd w:val="clear" w:color="auto" w:fill="auto"/>
          </w:tcPr>
          <w:p w:rsidR="00785E75" w:rsidRDefault="00785E75" w:rsidP="0015635E">
            <w:pPr>
              <w:ind w:left="299" w:hanging="299"/>
              <w:jc w:val="both"/>
            </w:pPr>
            <w:r>
              <w:t>Срок эксплуатации автобусов:</w:t>
            </w:r>
          </w:p>
          <w:p w:rsidR="00785E75" w:rsidRDefault="00785E75" w:rsidP="0015635E">
            <w:pPr>
              <w:ind w:left="299"/>
              <w:jc w:val="both"/>
            </w:pPr>
            <w:r>
              <w:t>до 1 года включительно</w:t>
            </w:r>
          </w:p>
          <w:p w:rsidR="00785E75" w:rsidRDefault="00785E75" w:rsidP="0015635E">
            <w:pPr>
              <w:ind w:left="299"/>
              <w:jc w:val="both"/>
            </w:pPr>
            <w:r>
              <w:t>от 1 до 2 лет включительно</w:t>
            </w:r>
          </w:p>
          <w:p w:rsidR="00785E75" w:rsidRDefault="00785E75" w:rsidP="0015635E">
            <w:pPr>
              <w:ind w:left="299"/>
              <w:jc w:val="both"/>
            </w:pPr>
            <w:r>
              <w:t>от 2 до 3 лет включительно</w:t>
            </w:r>
          </w:p>
          <w:p w:rsidR="00785E75" w:rsidRDefault="00785E75" w:rsidP="0015635E">
            <w:pPr>
              <w:ind w:left="299"/>
              <w:jc w:val="both"/>
            </w:pPr>
            <w:r>
              <w:t>от 3 до 4 лет включительно</w:t>
            </w:r>
          </w:p>
          <w:p w:rsidR="00785E75" w:rsidRDefault="00785E75" w:rsidP="0015635E">
            <w:pPr>
              <w:ind w:left="299"/>
              <w:jc w:val="both"/>
            </w:pPr>
            <w:r>
              <w:t>от 4 до 5 лет включительно</w:t>
            </w:r>
          </w:p>
          <w:p w:rsidR="00785E75" w:rsidRDefault="00785E75" w:rsidP="0015635E">
            <w:pPr>
              <w:ind w:left="299"/>
              <w:jc w:val="both"/>
            </w:pPr>
            <w:r>
              <w:t>от 5 до 6 лет включительно</w:t>
            </w:r>
          </w:p>
          <w:p w:rsidR="00785E75" w:rsidRDefault="00785E75" w:rsidP="0015635E">
            <w:pPr>
              <w:ind w:left="299"/>
              <w:jc w:val="both"/>
            </w:pPr>
            <w:r>
              <w:t>от 6 до 7 лет включительно</w:t>
            </w:r>
          </w:p>
          <w:p w:rsidR="00785E75" w:rsidRDefault="00785E75" w:rsidP="0015635E">
            <w:pPr>
              <w:ind w:left="299"/>
              <w:jc w:val="both"/>
            </w:pPr>
            <w:r>
              <w:t>от 7 до 8 лет включительно</w:t>
            </w:r>
          </w:p>
          <w:p w:rsidR="00785E75" w:rsidRDefault="00785E75" w:rsidP="0015635E">
            <w:pPr>
              <w:ind w:left="299"/>
              <w:jc w:val="both"/>
            </w:pPr>
            <w:r>
              <w:t>от 8 до 9 лет включительно</w:t>
            </w:r>
          </w:p>
          <w:p w:rsidR="00785E75" w:rsidRDefault="00785E75" w:rsidP="0015635E">
            <w:pPr>
              <w:ind w:left="299"/>
              <w:jc w:val="both"/>
            </w:pPr>
            <w:r>
              <w:t>от 9 до 10 лет включительно</w:t>
            </w:r>
          </w:p>
          <w:p w:rsidR="00785E75" w:rsidRDefault="00785E75" w:rsidP="0015635E">
            <w:pPr>
              <w:ind w:left="299"/>
              <w:jc w:val="both"/>
            </w:pPr>
            <w:r>
              <w:t>от 10 до 11 лет включительно</w:t>
            </w:r>
          </w:p>
          <w:p w:rsidR="00785E75" w:rsidRDefault="00785E75" w:rsidP="0015635E">
            <w:pPr>
              <w:ind w:left="299"/>
              <w:jc w:val="both"/>
            </w:pPr>
            <w:r>
              <w:t>от 11 до 12 лет включительно</w:t>
            </w:r>
          </w:p>
          <w:p w:rsidR="00785E75" w:rsidRDefault="00785E75" w:rsidP="0015635E">
            <w:pPr>
              <w:ind w:left="299"/>
              <w:jc w:val="both"/>
            </w:pPr>
            <w:r>
              <w:t>от 12 до 13 лет включительно</w:t>
            </w:r>
          </w:p>
          <w:p w:rsidR="00785E75" w:rsidRDefault="00785E75" w:rsidP="0015635E">
            <w:pPr>
              <w:ind w:left="299"/>
              <w:jc w:val="both"/>
            </w:pPr>
            <w:r>
              <w:t>от 13 до 14 лет включительно</w:t>
            </w:r>
          </w:p>
          <w:p w:rsidR="00785E75" w:rsidRDefault="00785E75" w:rsidP="0015635E">
            <w:pPr>
              <w:ind w:left="299"/>
              <w:jc w:val="both"/>
            </w:pPr>
            <w:r>
              <w:t>от 14 до 15 лет включительно</w:t>
            </w:r>
          </w:p>
          <w:p w:rsidR="00785E75" w:rsidRDefault="00785E75" w:rsidP="0015635E">
            <w:pPr>
              <w:ind w:left="299"/>
              <w:jc w:val="both"/>
            </w:pPr>
            <w:r>
              <w:t>свыше 15 лет</w:t>
            </w:r>
          </w:p>
        </w:tc>
        <w:tc>
          <w:tcPr>
            <w:tcW w:w="1843" w:type="dxa"/>
            <w:shd w:val="clear" w:color="auto" w:fill="auto"/>
          </w:tcPr>
          <w:p w:rsidR="00785E75" w:rsidRDefault="00785E75" w:rsidP="0015635E">
            <w:pPr>
              <w:jc w:val="center"/>
            </w:pPr>
          </w:p>
          <w:p w:rsidR="00785E75" w:rsidRDefault="00785E75" w:rsidP="0015635E">
            <w:pPr>
              <w:jc w:val="center"/>
            </w:pPr>
            <w:r>
              <w:t>10,0</w:t>
            </w:r>
          </w:p>
          <w:p w:rsidR="00785E75" w:rsidRDefault="00785E75" w:rsidP="0015635E">
            <w:pPr>
              <w:jc w:val="center"/>
            </w:pPr>
            <w:r>
              <w:t>9,3</w:t>
            </w:r>
          </w:p>
          <w:p w:rsidR="00785E75" w:rsidRDefault="00785E75" w:rsidP="0015635E">
            <w:pPr>
              <w:jc w:val="center"/>
            </w:pPr>
            <w:r>
              <w:t>8,7</w:t>
            </w:r>
          </w:p>
          <w:p w:rsidR="00785E75" w:rsidRDefault="00785E75" w:rsidP="0015635E">
            <w:pPr>
              <w:jc w:val="center"/>
            </w:pPr>
            <w:r>
              <w:t>8,0</w:t>
            </w:r>
          </w:p>
          <w:p w:rsidR="00785E75" w:rsidRDefault="00785E75" w:rsidP="0015635E">
            <w:pPr>
              <w:jc w:val="center"/>
            </w:pPr>
            <w:r>
              <w:t>7,3</w:t>
            </w:r>
          </w:p>
          <w:p w:rsidR="00785E75" w:rsidRDefault="00785E75" w:rsidP="0015635E">
            <w:pPr>
              <w:jc w:val="center"/>
            </w:pPr>
            <w:r>
              <w:t>6,7</w:t>
            </w:r>
          </w:p>
          <w:p w:rsidR="00785E75" w:rsidRDefault="00785E75" w:rsidP="0015635E">
            <w:pPr>
              <w:jc w:val="center"/>
            </w:pPr>
            <w:r>
              <w:t>6,0</w:t>
            </w:r>
          </w:p>
          <w:p w:rsidR="00785E75" w:rsidRDefault="00785E75" w:rsidP="0015635E">
            <w:pPr>
              <w:jc w:val="center"/>
            </w:pPr>
            <w:r>
              <w:t>5,3</w:t>
            </w:r>
          </w:p>
          <w:p w:rsidR="00785E75" w:rsidRDefault="00785E75" w:rsidP="0015635E">
            <w:pPr>
              <w:jc w:val="center"/>
            </w:pPr>
            <w:r>
              <w:t>4,7</w:t>
            </w:r>
          </w:p>
          <w:p w:rsidR="00785E75" w:rsidRDefault="00785E75" w:rsidP="0015635E">
            <w:pPr>
              <w:jc w:val="center"/>
            </w:pPr>
            <w:r>
              <w:t>4,0</w:t>
            </w:r>
          </w:p>
          <w:p w:rsidR="00785E75" w:rsidRDefault="00785E75" w:rsidP="0015635E">
            <w:pPr>
              <w:jc w:val="center"/>
            </w:pPr>
            <w:r>
              <w:t>3,3</w:t>
            </w:r>
          </w:p>
          <w:p w:rsidR="00785E75" w:rsidRDefault="00785E75" w:rsidP="0015635E">
            <w:pPr>
              <w:jc w:val="center"/>
            </w:pPr>
            <w:r>
              <w:t>2,7</w:t>
            </w:r>
          </w:p>
          <w:p w:rsidR="00785E75" w:rsidRDefault="00785E75" w:rsidP="0015635E">
            <w:pPr>
              <w:jc w:val="center"/>
            </w:pPr>
            <w:r>
              <w:t>2,0</w:t>
            </w:r>
          </w:p>
          <w:p w:rsidR="00785E75" w:rsidRDefault="00785E75" w:rsidP="0015635E">
            <w:pPr>
              <w:jc w:val="center"/>
            </w:pPr>
            <w:r>
              <w:t>1,3</w:t>
            </w:r>
          </w:p>
          <w:p w:rsidR="00785E75" w:rsidRDefault="00785E75" w:rsidP="0015635E">
            <w:pPr>
              <w:jc w:val="center"/>
            </w:pPr>
            <w:r>
              <w:t>0,7</w:t>
            </w:r>
          </w:p>
          <w:p w:rsidR="00785E75" w:rsidRDefault="00785E75" w:rsidP="0015635E">
            <w:pPr>
              <w:jc w:val="center"/>
            </w:pPr>
            <w:r>
              <w:t>0,0</w:t>
            </w:r>
          </w:p>
        </w:tc>
        <w:tc>
          <w:tcPr>
            <w:tcW w:w="2486" w:type="dxa"/>
            <w:shd w:val="clear" w:color="auto" w:fill="auto"/>
          </w:tcPr>
          <w:p w:rsidR="00785E75" w:rsidRDefault="00785E75" w:rsidP="0034608B">
            <w:r>
              <w:t>определяется средний балл*</w:t>
            </w:r>
          </w:p>
        </w:tc>
      </w:tr>
      <w:tr w:rsidR="00785E75" w:rsidTr="0015635E">
        <w:trPr>
          <w:jc w:val="center"/>
        </w:trPr>
        <w:tc>
          <w:tcPr>
            <w:tcW w:w="540" w:type="dxa"/>
            <w:shd w:val="clear" w:color="auto" w:fill="auto"/>
          </w:tcPr>
          <w:p w:rsidR="00785E75" w:rsidRDefault="00785E75" w:rsidP="0015635E">
            <w:pPr>
              <w:jc w:val="center"/>
            </w:pPr>
            <w:r>
              <w:t>3</w:t>
            </w:r>
          </w:p>
        </w:tc>
        <w:tc>
          <w:tcPr>
            <w:tcW w:w="5074" w:type="dxa"/>
            <w:shd w:val="clear" w:color="auto" w:fill="auto"/>
          </w:tcPr>
          <w:p w:rsidR="00785E75" w:rsidRDefault="00785E75" w:rsidP="0015635E">
            <w:pPr>
              <w:jc w:val="both"/>
            </w:pPr>
            <w:r>
              <w:t>Оценка наружного и внутреннего состояния салонов транспортных средств:</w:t>
            </w:r>
          </w:p>
          <w:p w:rsidR="00785E75" w:rsidRDefault="00785E75" w:rsidP="0015635E">
            <w:pPr>
              <w:ind w:left="299"/>
              <w:jc w:val="both"/>
            </w:pPr>
            <w:r>
              <w:t>отлично</w:t>
            </w:r>
          </w:p>
          <w:p w:rsidR="00785E75" w:rsidRDefault="00785E75" w:rsidP="0015635E">
            <w:pPr>
              <w:ind w:left="299"/>
              <w:jc w:val="both"/>
            </w:pPr>
            <w:r>
              <w:t>хорошо</w:t>
            </w:r>
          </w:p>
          <w:p w:rsidR="00785E75" w:rsidRDefault="00785E75" w:rsidP="0015635E">
            <w:pPr>
              <w:ind w:left="299"/>
              <w:jc w:val="both"/>
            </w:pPr>
            <w:r>
              <w:t>удовлетворительно</w:t>
            </w:r>
          </w:p>
          <w:p w:rsidR="00785E75" w:rsidRDefault="00785E75" w:rsidP="0015635E">
            <w:pPr>
              <w:ind w:left="299"/>
              <w:jc w:val="both"/>
            </w:pPr>
            <w:r>
              <w:t>неудовлетворительно</w:t>
            </w: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r>
              <w:t>5</w:t>
            </w:r>
          </w:p>
          <w:p w:rsidR="00785E75" w:rsidRDefault="00785E75" w:rsidP="0015635E">
            <w:pPr>
              <w:jc w:val="center"/>
            </w:pPr>
            <w:r>
              <w:t>4</w:t>
            </w:r>
          </w:p>
          <w:p w:rsidR="00785E75" w:rsidRDefault="00785E75" w:rsidP="0015635E">
            <w:pPr>
              <w:jc w:val="center"/>
            </w:pPr>
            <w:r>
              <w:t>2</w:t>
            </w:r>
          </w:p>
          <w:p w:rsidR="00785E75" w:rsidRDefault="00785E75" w:rsidP="0015635E">
            <w:pPr>
              <w:jc w:val="center"/>
            </w:pPr>
            <w:r>
              <w:t>0</w:t>
            </w:r>
          </w:p>
        </w:tc>
        <w:tc>
          <w:tcPr>
            <w:tcW w:w="2486" w:type="dxa"/>
            <w:shd w:val="clear" w:color="auto" w:fill="auto"/>
          </w:tcPr>
          <w:p w:rsidR="00785E75" w:rsidRDefault="00785E75" w:rsidP="0034608B">
            <w:r>
              <w:t>оценка устанавливается комиссией на основании проверки состояния заявленных транспортных средств (определяется средний балл*)</w:t>
            </w:r>
          </w:p>
        </w:tc>
      </w:tr>
      <w:tr w:rsidR="00785E75" w:rsidTr="0015635E">
        <w:trPr>
          <w:jc w:val="center"/>
        </w:trPr>
        <w:tc>
          <w:tcPr>
            <w:tcW w:w="9943" w:type="dxa"/>
            <w:gridSpan w:val="4"/>
            <w:shd w:val="clear" w:color="auto" w:fill="auto"/>
          </w:tcPr>
          <w:p w:rsidR="00785E75" w:rsidRPr="000507D8" w:rsidRDefault="00785E75" w:rsidP="0015635E">
            <w:pPr>
              <w:jc w:val="center"/>
            </w:pPr>
            <w:r w:rsidRPr="0015635E">
              <w:rPr>
                <w:lang w:val="en-US"/>
              </w:rPr>
              <w:t>II</w:t>
            </w:r>
            <w:r>
              <w:t>. Техническая служба</w:t>
            </w:r>
          </w:p>
        </w:tc>
      </w:tr>
      <w:tr w:rsidR="00785E75" w:rsidTr="0015635E">
        <w:trPr>
          <w:jc w:val="center"/>
        </w:trPr>
        <w:tc>
          <w:tcPr>
            <w:tcW w:w="540" w:type="dxa"/>
            <w:shd w:val="clear" w:color="auto" w:fill="auto"/>
          </w:tcPr>
          <w:p w:rsidR="00785E75" w:rsidRDefault="00785E75" w:rsidP="0015635E">
            <w:pPr>
              <w:jc w:val="center"/>
            </w:pPr>
            <w:r>
              <w:t>1</w:t>
            </w:r>
          </w:p>
        </w:tc>
        <w:tc>
          <w:tcPr>
            <w:tcW w:w="5074" w:type="dxa"/>
            <w:shd w:val="clear" w:color="auto" w:fill="auto"/>
          </w:tcPr>
          <w:p w:rsidR="00785E75" w:rsidRDefault="00785E75" w:rsidP="0015635E">
            <w:pPr>
              <w:jc w:val="both"/>
            </w:pPr>
            <w:r>
              <w:t xml:space="preserve">Наличие установленного количества постов технического обслуживания и ремонта транспортных средств, оборудованных в соответствии с требованиями Положения о техническом обслуживании и ремонте подвижного состава автомобильного транспорта: </w:t>
            </w:r>
          </w:p>
          <w:p w:rsidR="00785E75" w:rsidRDefault="00785E75" w:rsidP="0015635E">
            <w:pPr>
              <w:ind w:firstLine="299"/>
              <w:jc w:val="both"/>
            </w:pPr>
            <w:r>
              <w:t xml:space="preserve">собственных </w:t>
            </w:r>
          </w:p>
          <w:p w:rsidR="00785E75" w:rsidRDefault="00785E75" w:rsidP="0015635E">
            <w:pPr>
              <w:ind w:firstLine="299"/>
              <w:jc w:val="both"/>
            </w:pPr>
            <w:r>
              <w:t>по договору</w:t>
            </w: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r>
              <w:t>10</w:t>
            </w:r>
          </w:p>
          <w:p w:rsidR="00785E75" w:rsidRDefault="00785E75" w:rsidP="0015635E">
            <w:pPr>
              <w:jc w:val="center"/>
            </w:pPr>
            <w:r>
              <w:t>5</w:t>
            </w:r>
          </w:p>
        </w:tc>
        <w:tc>
          <w:tcPr>
            <w:tcW w:w="2486" w:type="dxa"/>
            <w:shd w:val="clear" w:color="auto" w:fill="auto"/>
          </w:tcPr>
          <w:p w:rsidR="00785E75" w:rsidRDefault="00785E75" w:rsidP="0015635E">
            <w:pPr>
              <w:jc w:val="center"/>
            </w:pPr>
          </w:p>
        </w:tc>
      </w:tr>
      <w:tr w:rsidR="00785E75" w:rsidTr="0015635E">
        <w:trPr>
          <w:trHeight w:val="1424"/>
          <w:jc w:val="center"/>
        </w:trPr>
        <w:tc>
          <w:tcPr>
            <w:tcW w:w="540" w:type="dxa"/>
            <w:shd w:val="clear" w:color="auto" w:fill="auto"/>
          </w:tcPr>
          <w:p w:rsidR="00785E75" w:rsidRDefault="00785E75" w:rsidP="0015635E">
            <w:pPr>
              <w:jc w:val="center"/>
            </w:pPr>
            <w:r>
              <w:t>2</w:t>
            </w:r>
          </w:p>
        </w:tc>
        <w:tc>
          <w:tcPr>
            <w:tcW w:w="5074" w:type="dxa"/>
            <w:shd w:val="clear" w:color="auto" w:fill="auto"/>
          </w:tcPr>
          <w:p w:rsidR="00785E75" w:rsidRDefault="00785E75" w:rsidP="0015635E">
            <w:pPr>
              <w:jc w:val="both"/>
            </w:pPr>
            <w:r>
              <w:t>Наличие службы контроля технического состояния транспортных средств перед выездом на маршрут и при возвращении на место стоянки, соответствующей Положению о техническом обслуживании и ремонте подвижного состава автомобильного транспорта:</w:t>
            </w:r>
          </w:p>
          <w:p w:rsidR="00785E75" w:rsidRDefault="00785E75" w:rsidP="0015635E">
            <w:pPr>
              <w:ind w:firstLine="360"/>
              <w:jc w:val="both"/>
            </w:pPr>
            <w:r>
              <w:t>собственной</w:t>
            </w:r>
          </w:p>
          <w:p w:rsidR="00785E75" w:rsidRDefault="00785E75" w:rsidP="0015635E">
            <w:pPr>
              <w:ind w:firstLine="360"/>
              <w:jc w:val="both"/>
            </w:pPr>
            <w:r>
              <w:t>по договору</w:t>
            </w: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p>
          <w:p w:rsidR="002536E9" w:rsidRDefault="002536E9" w:rsidP="0015635E">
            <w:pPr>
              <w:jc w:val="center"/>
            </w:pPr>
          </w:p>
          <w:p w:rsidR="00785E75" w:rsidRDefault="00785E75" w:rsidP="0015635E">
            <w:pPr>
              <w:jc w:val="center"/>
            </w:pPr>
            <w:r>
              <w:t>10</w:t>
            </w:r>
          </w:p>
          <w:p w:rsidR="00785E75" w:rsidRDefault="00785E75" w:rsidP="0015635E">
            <w:pPr>
              <w:jc w:val="center"/>
            </w:pPr>
            <w:r>
              <w:t>5</w:t>
            </w:r>
          </w:p>
        </w:tc>
        <w:tc>
          <w:tcPr>
            <w:tcW w:w="2486" w:type="dxa"/>
            <w:shd w:val="clear" w:color="auto" w:fill="auto"/>
          </w:tcPr>
          <w:p w:rsidR="00785E75" w:rsidRDefault="00785E75" w:rsidP="0015635E">
            <w:pPr>
              <w:jc w:val="center"/>
            </w:pPr>
          </w:p>
        </w:tc>
      </w:tr>
      <w:tr w:rsidR="00785E75" w:rsidTr="0015635E">
        <w:trPr>
          <w:jc w:val="center"/>
        </w:trPr>
        <w:tc>
          <w:tcPr>
            <w:tcW w:w="540" w:type="dxa"/>
            <w:shd w:val="clear" w:color="auto" w:fill="auto"/>
          </w:tcPr>
          <w:p w:rsidR="00785E75" w:rsidRDefault="00785E75" w:rsidP="0015635E">
            <w:pPr>
              <w:jc w:val="center"/>
            </w:pPr>
            <w:r>
              <w:t>3</w:t>
            </w:r>
          </w:p>
        </w:tc>
        <w:tc>
          <w:tcPr>
            <w:tcW w:w="5074" w:type="dxa"/>
            <w:shd w:val="clear" w:color="auto" w:fill="auto"/>
          </w:tcPr>
          <w:p w:rsidR="00785E75" w:rsidRDefault="00785E75" w:rsidP="0015635E">
            <w:pPr>
              <w:jc w:val="both"/>
            </w:pPr>
            <w:r>
              <w:t>Наличие крытой теплой стоянки для 100 % автобусов:</w:t>
            </w:r>
          </w:p>
          <w:p w:rsidR="00785E75" w:rsidRDefault="00785E75" w:rsidP="0015635E">
            <w:pPr>
              <w:ind w:firstLine="299"/>
              <w:jc w:val="both"/>
            </w:pPr>
            <w:r>
              <w:t>собственной или находящейся в хозяйственном ведении</w:t>
            </w:r>
          </w:p>
          <w:p w:rsidR="00785E75" w:rsidRDefault="00785E75" w:rsidP="0015635E">
            <w:pPr>
              <w:ind w:firstLine="299"/>
              <w:jc w:val="both"/>
            </w:pPr>
            <w:r>
              <w:t>арендованной</w:t>
            </w:r>
          </w:p>
          <w:p w:rsidR="00785E75" w:rsidRDefault="00785E75" w:rsidP="0015635E">
            <w:pPr>
              <w:jc w:val="both"/>
            </w:pPr>
            <w:r>
              <w:t>Наличие открытой стоянки для 100 % автобусов:</w:t>
            </w:r>
          </w:p>
          <w:p w:rsidR="00785E75" w:rsidRDefault="00785E75" w:rsidP="0015635E">
            <w:pPr>
              <w:ind w:firstLine="299"/>
              <w:jc w:val="both"/>
            </w:pPr>
            <w:r>
              <w:lastRenderedPageBreak/>
              <w:t>собственной или находящейся в хозяйственном ведении</w:t>
            </w:r>
          </w:p>
          <w:p w:rsidR="00785E75" w:rsidRDefault="00F12D7B" w:rsidP="0015635E">
            <w:pPr>
              <w:ind w:firstLine="299"/>
              <w:jc w:val="both"/>
            </w:pPr>
            <w:r>
              <w:t>а</w:t>
            </w:r>
            <w:r w:rsidR="00785E75">
              <w:t>рендованной</w:t>
            </w:r>
          </w:p>
          <w:p w:rsidR="00F12D7B" w:rsidRDefault="00F12D7B" w:rsidP="0015635E">
            <w:pPr>
              <w:ind w:firstLine="299"/>
              <w:jc w:val="both"/>
            </w:pP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r>
              <w:t>10</w:t>
            </w:r>
          </w:p>
          <w:p w:rsidR="00785E75" w:rsidRDefault="00785E75" w:rsidP="0015635E">
            <w:pPr>
              <w:jc w:val="center"/>
            </w:pPr>
            <w:r>
              <w:t>5</w:t>
            </w:r>
          </w:p>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r>
              <w:lastRenderedPageBreak/>
              <w:t>5</w:t>
            </w:r>
          </w:p>
          <w:p w:rsidR="00785E75" w:rsidRDefault="00785E75" w:rsidP="0015635E">
            <w:pPr>
              <w:jc w:val="center"/>
            </w:pPr>
            <w:r>
              <w:t>3</w:t>
            </w:r>
          </w:p>
        </w:tc>
        <w:tc>
          <w:tcPr>
            <w:tcW w:w="2486" w:type="dxa"/>
            <w:shd w:val="clear" w:color="auto" w:fill="auto"/>
          </w:tcPr>
          <w:p w:rsidR="00785E75" w:rsidRDefault="00785E75" w:rsidP="0034608B">
            <w:r>
              <w:lastRenderedPageBreak/>
              <w:t>в случае наличия у соискателей теплых и открытых стояночных мест определяется средний балл*</w:t>
            </w:r>
          </w:p>
        </w:tc>
      </w:tr>
      <w:tr w:rsidR="00785E75" w:rsidTr="0015635E">
        <w:trPr>
          <w:jc w:val="center"/>
        </w:trPr>
        <w:tc>
          <w:tcPr>
            <w:tcW w:w="540" w:type="dxa"/>
            <w:shd w:val="clear" w:color="auto" w:fill="auto"/>
          </w:tcPr>
          <w:p w:rsidR="00785E75" w:rsidRDefault="00785E75" w:rsidP="0015635E">
            <w:pPr>
              <w:jc w:val="center"/>
            </w:pPr>
            <w:r>
              <w:lastRenderedPageBreak/>
              <w:t>4</w:t>
            </w:r>
          </w:p>
        </w:tc>
        <w:tc>
          <w:tcPr>
            <w:tcW w:w="5074" w:type="dxa"/>
            <w:shd w:val="clear" w:color="auto" w:fill="auto"/>
          </w:tcPr>
          <w:p w:rsidR="00785E75" w:rsidRDefault="00785E75" w:rsidP="0015635E">
            <w:pPr>
              <w:jc w:val="both"/>
            </w:pPr>
            <w:r>
              <w:t>Планирование технического обслуживания и учет пробега транспортных средств осуществляется:</w:t>
            </w:r>
          </w:p>
          <w:p w:rsidR="00785E75" w:rsidRDefault="00785E75" w:rsidP="0015635E">
            <w:pPr>
              <w:jc w:val="both"/>
            </w:pPr>
            <w:r>
              <w:t>самой организацией (индивидуальным предпринимателем)</w:t>
            </w:r>
          </w:p>
          <w:p w:rsidR="00785E75" w:rsidRDefault="00785E75" w:rsidP="0015635E">
            <w:pPr>
              <w:jc w:val="both"/>
            </w:pPr>
            <w:r>
              <w:t>сторонней организацией по договору</w:t>
            </w: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p>
          <w:p w:rsidR="00785E75" w:rsidRDefault="00785E75" w:rsidP="0015635E">
            <w:pPr>
              <w:jc w:val="center"/>
            </w:pPr>
            <w:r>
              <w:t>10</w:t>
            </w:r>
          </w:p>
          <w:p w:rsidR="00785E75" w:rsidRDefault="00785E75" w:rsidP="0015635E">
            <w:pPr>
              <w:jc w:val="center"/>
            </w:pPr>
            <w:r>
              <w:t>5</w:t>
            </w:r>
          </w:p>
        </w:tc>
        <w:tc>
          <w:tcPr>
            <w:tcW w:w="2486" w:type="dxa"/>
            <w:shd w:val="clear" w:color="auto" w:fill="auto"/>
          </w:tcPr>
          <w:p w:rsidR="00785E75" w:rsidRDefault="00785E75" w:rsidP="0015635E">
            <w:pPr>
              <w:jc w:val="center"/>
            </w:pPr>
          </w:p>
        </w:tc>
      </w:tr>
      <w:tr w:rsidR="00785E75" w:rsidTr="0015635E">
        <w:trPr>
          <w:jc w:val="center"/>
        </w:trPr>
        <w:tc>
          <w:tcPr>
            <w:tcW w:w="9943" w:type="dxa"/>
            <w:gridSpan w:val="4"/>
            <w:shd w:val="clear" w:color="auto" w:fill="auto"/>
          </w:tcPr>
          <w:p w:rsidR="00785E75" w:rsidRPr="006748B0" w:rsidRDefault="00785E75" w:rsidP="0015635E">
            <w:pPr>
              <w:jc w:val="center"/>
            </w:pPr>
            <w:r w:rsidRPr="0015635E">
              <w:rPr>
                <w:lang w:val="en-US"/>
              </w:rPr>
              <w:t>III</w:t>
            </w:r>
            <w:r>
              <w:t>. Служба медицинского осмотра водителей</w:t>
            </w:r>
          </w:p>
        </w:tc>
      </w:tr>
      <w:tr w:rsidR="00785E75" w:rsidTr="0015635E">
        <w:trPr>
          <w:jc w:val="center"/>
        </w:trPr>
        <w:tc>
          <w:tcPr>
            <w:tcW w:w="540" w:type="dxa"/>
            <w:shd w:val="clear" w:color="auto" w:fill="auto"/>
          </w:tcPr>
          <w:p w:rsidR="00785E75" w:rsidRDefault="00785E75" w:rsidP="0015635E">
            <w:pPr>
              <w:jc w:val="center"/>
            </w:pPr>
            <w:r>
              <w:t>1</w:t>
            </w:r>
          </w:p>
        </w:tc>
        <w:tc>
          <w:tcPr>
            <w:tcW w:w="5074" w:type="dxa"/>
            <w:shd w:val="clear" w:color="auto" w:fill="auto"/>
          </w:tcPr>
          <w:p w:rsidR="00785E75" w:rsidRDefault="00785E75" w:rsidP="0015635E">
            <w:pPr>
              <w:jc w:val="both"/>
            </w:pPr>
            <w:r>
              <w:t>Проведение предрейсовых и послерейсовых медицинских осмотров водителей:</w:t>
            </w:r>
          </w:p>
          <w:p w:rsidR="00785E75" w:rsidRDefault="00785E75" w:rsidP="0015635E">
            <w:pPr>
              <w:jc w:val="both"/>
            </w:pPr>
            <w:r>
              <w:t>собственными службами соискателя</w:t>
            </w:r>
          </w:p>
          <w:p w:rsidR="00785E75" w:rsidRDefault="00785E75" w:rsidP="0015635E">
            <w:pPr>
              <w:jc w:val="both"/>
            </w:pPr>
            <w:r>
              <w:t>специализированной организацией по договору</w:t>
            </w: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r>
              <w:t>10</w:t>
            </w:r>
          </w:p>
          <w:p w:rsidR="00785E75" w:rsidRDefault="00785E75" w:rsidP="0015635E">
            <w:pPr>
              <w:jc w:val="center"/>
            </w:pPr>
          </w:p>
          <w:p w:rsidR="00785E75" w:rsidRDefault="00785E75" w:rsidP="0015635E">
            <w:pPr>
              <w:jc w:val="center"/>
            </w:pPr>
            <w:r>
              <w:t>5</w:t>
            </w:r>
          </w:p>
        </w:tc>
        <w:tc>
          <w:tcPr>
            <w:tcW w:w="2486" w:type="dxa"/>
            <w:shd w:val="clear" w:color="auto" w:fill="auto"/>
          </w:tcPr>
          <w:p w:rsidR="00785E75" w:rsidRDefault="00785E75" w:rsidP="0015635E">
            <w:pPr>
              <w:jc w:val="center"/>
            </w:pPr>
          </w:p>
        </w:tc>
      </w:tr>
      <w:tr w:rsidR="00785E75" w:rsidTr="0015635E">
        <w:trPr>
          <w:jc w:val="center"/>
        </w:trPr>
        <w:tc>
          <w:tcPr>
            <w:tcW w:w="9943" w:type="dxa"/>
            <w:gridSpan w:val="4"/>
            <w:shd w:val="clear" w:color="auto" w:fill="auto"/>
          </w:tcPr>
          <w:p w:rsidR="00785E75" w:rsidRDefault="00785E75" w:rsidP="0015635E">
            <w:pPr>
              <w:jc w:val="center"/>
            </w:pPr>
            <w:r w:rsidRPr="0015635E">
              <w:rPr>
                <w:lang w:val="en-US"/>
              </w:rPr>
              <w:t>IV</w:t>
            </w:r>
            <w:r>
              <w:t xml:space="preserve">. Выполнение лицензионных требований и условий, </w:t>
            </w:r>
          </w:p>
          <w:p w:rsidR="00785E75" w:rsidRPr="00987AC5" w:rsidRDefault="00785E75" w:rsidP="0015635E">
            <w:pPr>
              <w:jc w:val="center"/>
            </w:pPr>
            <w:r>
              <w:t xml:space="preserve">правил перевозки пассажиров и налогового законодательства в течение 12 месяцев, предшествовавших дню объявления </w:t>
            </w:r>
            <w:r w:rsidR="0056746E">
              <w:t>к</w:t>
            </w:r>
            <w:r>
              <w:t>онкурса</w:t>
            </w:r>
          </w:p>
        </w:tc>
      </w:tr>
      <w:tr w:rsidR="00785E75" w:rsidTr="0015635E">
        <w:trPr>
          <w:jc w:val="center"/>
        </w:trPr>
        <w:tc>
          <w:tcPr>
            <w:tcW w:w="540" w:type="dxa"/>
            <w:shd w:val="clear" w:color="auto" w:fill="auto"/>
          </w:tcPr>
          <w:p w:rsidR="00785E75" w:rsidRDefault="00785E75" w:rsidP="0015635E">
            <w:pPr>
              <w:jc w:val="center"/>
            </w:pPr>
            <w:r>
              <w:t>1</w:t>
            </w:r>
          </w:p>
        </w:tc>
        <w:tc>
          <w:tcPr>
            <w:tcW w:w="5074" w:type="dxa"/>
            <w:shd w:val="clear" w:color="auto" w:fill="auto"/>
          </w:tcPr>
          <w:p w:rsidR="00785E75" w:rsidRDefault="00785E75" w:rsidP="0015635E">
            <w:pPr>
              <w:jc w:val="both"/>
            </w:pPr>
            <w:r>
              <w:t>Нарушение лицензионных требований и условий:</w:t>
            </w:r>
          </w:p>
          <w:p w:rsidR="00785E75" w:rsidRDefault="00785E75" w:rsidP="0015635E">
            <w:pPr>
              <w:jc w:val="both"/>
            </w:pPr>
            <w:r>
              <w:t xml:space="preserve">отсутствие нарушений </w:t>
            </w:r>
          </w:p>
          <w:p w:rsidR="00785E75" w:rsidRDefault="00785E75" w:rsidP="0015635E">
            <w:pPr>
              <w:jc w:val="both"/>
            </w:pPr>
            <w:r>
              <w:t>наличие нарушений</w:t>
            </w:r>
          </w:p>
          <w:p w:rsidR="00785E75" w:rsidRDefault="00785E75" w:rsidP="0015635E">
            <w:pPr>
              <w:jc w:val="both"/>
            </w:pPr>
            <w:r>
              <w:t>наличие грубых нарушений</w:t>
            </w: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r>
              <w:t>10</w:t>
            </w:r>
          </w:p>
          <w:p w:rsidR="00785E75" w:rsidRDefault="00785E75" w:rsidP="0015635E">
            <w:pPr>
              <w:jc w:val="center"/>
            </w:pPr>
            <w:r>
              <w:t>5</w:t>
            </w:r>
          </w:p>
          <w:p w:rsidR="00785E75" w:rsidRDefault="00785E75" w:rsidP="0015635E">
            <w:pPr>
              <w:jc w:val="center"/>
            </w:pPr>
            <w:r>
              <w:t>0</w:t>
            </w:r>
          </w:p>
        </w:tc>
        <w:tc>
          <w:tcPr>
            <w:tcW w:w="2486" w:type="dxa"/>
            <w:shd w:val="clear" w:color="auto" w:fill="auto"/>
          </w:tcPr>
          <w:p w:rsidR="00785E75" w:rsidRDefault="00785E75" w:rsidP="0034608B">
            <w:r>
              <w:t>для соискателей, ранее не осуществлявших деятельность по перевозке пассажиров, - 4 балла</w:t>
            </w:r>
          </w:p>
        </w:tc>
      </w:tr>
      <w:tr w:rsidR="00785E75" w:rsidTr="0015635E">
        <w:trPr>
          <w:jc w:val="center"/>
        </w:trPr>
        <w:tc>
          <w:tcPr>
            <w:tcW w:w="540" w:type="dxa"/>
            <w:shd w:val="clear" w:color="auto" w:fill="auto"/>
          </w:tcPr>
          <w:p w:rsidR="00785E75" w:rsidRDefault="00785E75" w:rsidP="0015635E">
            <w:pPr>
              <w:jc w:val="center"/>
            </w:pPr>
          </w:p>
          <w:p w:rsidR="00785E75" w:rsidRDefault="00785E75" w:rsidP="0015635E">
            <w:pPr>
              <w:jc w:val="center"/>
            </w:pPr>
            <w:r>
              <w:t>2</w:t>
            </w:r>
          </w:p>
        </w:tc>
        <w:tc>
          <w:tcPr>
            <w:tcW w:w="5074" w:type="dxa"/>
            <w:shd w:val="clear" w:color="auto" w:fill="auto"/>
          </w:tcPr>
          <w:p w:rsidR="00785E75" w:rsidRDefault="00785E75" w:rsidP="0015635E">
            <w:pPr>
              <w:jc w:val="both"/>
            </w:pPr>
            <w:r>
              <w:t>Нарушение правил перевозки пассажиров (наличие обоснованных жалоб на единицу транспорта):</w:t>
            </w:r>
          </w:p>
          <w:p w:rsidR="00785E75" w:rsidRDefault="00785E75" w:rsidP="0015635E">
            <w:pPr>
              <w:jc w:val="both"/>
            </w:pPr>
            <w:r>
              <w:t>отсутствие нарушений</w:t>
            </w:r>
          </w:p>
          <w:p w:rsidR="00785E75" w:rsidRDefault="00785E75" w:rsidP="0015635E">
            <w:pPr>
              <w:jc w:val="both"/>
            </w:pPr>
            <w:r>
              <w:t>менее 1 нарушения</w:t>
            </w:r>
          </w:p>
          <w:p w:rsidR="00785E75" w:rsidRDefault="00785E75" w:rsidP="0015635E">
            <w:pPr>
              <w:jc w:val="both"/>
            </w:pPr>
            <w:r>
              <w:t>более 1 нарушения</w:t>
            </w: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r>
              <w:t>10</w:t>
            </w:r>
          </w:p>
          <w:p w:rsidR="00785E75" w:rsidRDefault="00785E75" w:rsidP="0015635E">
            <w:pPr>
              <w:jc w:val="center"/>
            </w:pPr>
            <w:r>
              <w:t>5</w:t>
            </w:r>
          </w:p>
          <w:p w:rsidR="00785E75" w:rsidRDefault="00785E75" w:rsidP="0015635E">
            <w:pPr>
              <w:jc w:val="center"/>
            </w:pPr>
            <w:r>
              <w:t>0</w:t>
            </w:r>
          </w:p>
        </w:tc>
        <w:tc>
          <w:tcPr>
            <w:tcW w:w="2486" w:type="dxa"/>
            <w:shd w:val="clear" w:color="auto" w:fill="auto"/>
          </w:tcPr>
          <w:p w:rsidR="00785E75" w:rsidRDefault="00785E75" w:rsidP="0034608B">
            <w:r>
              <w:t>для соискателей, ранее не осуществлявших деятельность по перевозке пассажиров, - 4 балла</w:t>
            </w:r>
          </w:p>
        </w:tc>
      </w:tr>
      <w:tr w:rsidR="00785E75" w:rsidTr="0015635E">
        <w:trPr>
          <w:jc w:val="center"/>
        </w:trPr>
        <w:tc>
          <w:tcPr>
            <w:tcW w:w="540" w:type="dxa"/>
            <w:shd w:val="clear" w:color="auto" w:fill="auto"/>
          </w:tcPr>
          <w:p w:rsidR="00785E75" w:rsidRDefault="00785E75" w:rsidP="0015635E">
            <w:pPr>
              <w:jc w:val="center"/>
            </w:pPr>
            <w:r>
              <w:t>3</w:t>
            </w:r>
          </w:p>
        </w:tc>
        <w:tc>
          <w:tcPr>
            <w:tcW w:w="5074" w:type="dxa"/>
            <w:shd w:val="clear" w:color="auto" w:fill="auto"/>
          </w:tcPr>
          <w:p w:rsidR="00785E75" w:rsidRDefault="00785E75" w:rsidP="0015635E">
            <w:pPr>
              <w:jc w:val="both"/>
            </w:pPr>
            <w:r>
              <w:t>Нарушение налогового законодательства:</w:t>
            </w:r>
          </w:p>
          <w:p w:rsidR="00785E75" w:rsidRDefault="00785E75" w:rsidP="0015635E">
            <w:pPr>
              <w:jc w:val="both"/>
            </w:pPr>
            <w:r>
              <w:t>отсутствие нарушений</w:t>
            </w:r>
          </w:p>
          <w:p w:rsidR="00785E75" w:rsidRDefault="00785E75" w:rsidP="0015635E">
            <w:pPr>
              <w:jc w:val="both"/>
            </w:pPr>
            <w:r>
              <w:t>наличие нарушений</w:t>
            </w:r>
          </w:p>
        </w:tc>
        <w:tc>
          <w:tcPr>
            <w:tcW w:w="1843" w:type="dxa"/>
            <w:shd w:val="clear" w:color="auto" w:fill="auto"/>
          </w:tcPr>
          <w:p w:rsidR="00785E75" w:rsidRDefault="00785E75" w:rsidP="0015635E">
            <w:pPr>
              <w:jc w:val="center"/>
            </w:pPr>
          </w:p>
          <w:p w:rsidR="00785E75" w:rsidRDefault="00785E75" w:rsidP="0015635E">
            <w:pPr>
              <w:jc w:val="center"/>
            </w:pPr>
            <w:r>
              <w:t>10</w:t>
            </w:r>
          </w:p>
          <w:p w:rsidR="00785E75" w:rsidRDefault="00785E75" w:rsidP="0015635E">
            <w:pPr>
              <w:jc w:val="center"/>
            </w:pPr>
            <w:r>
              <w:t>0</w:t>
            </w:r>
          </w:p>
        </w:tc>
        <w:tc>
          <w:tcPr>
            <w:tcW w:w="2486" w:type="dxa"/>
            <w:shd w:val="clear" w:color="auto" w:fill="auto"/>
          </w:tcPr>
          <w:p w:rsidR="00785E75" w:rsidRDefault="00785E75" w:rsidP="0034608B">
            <w:r>
              <w:t>для соискателей, ранее не осущест-влявших деятель-ность, - 4 балла</w:t>
            </w:r>
          </w:p>
        </w:tc>
      </w:tr>
      <w:tr w:rsidR="00785E75" w:rsidTr="0015635E">
        <w:trPr>
          <w:jc w:val="center"/>
        </w:trPr>
        <w:tc>
          <w:tcPr>
            <w:tcW w:w="9943" w:type="dxa"/>
            <w:gridSpan w:val="4"/>
            <w:shd w:val="clear" w:color="auto" w:fill="auto"/>
          </w:tcPr>
          <w:p w:rsidR="00785E75" w:rsidRDefault="00785E75" w:rsidP="0015635E">
            <w:pPr>
              <w:jc w:val="center"/>
            </w:pPr>
            <w:r w:rsidRPr="0015635E">
              <w:rPr>
                <w:lang w:val="en-US"/>
              </w:rPr>
              <w:t>V</w:t>
            </w:r>
            <w:r>
              <w:t>. Соблюдение водителями правил дорожного движения и правил перевозки пассажиров</w:t>
            </w:r>
          </w:p>
          <w:p w:rsidR="00785E75" w:rsidRPr="00541790" w:rsidRDefault="00785E75" w:rsidP="0015635E">
            <w:pPr>
              <w:jc w:val="center"/>
            </w:pPr>
            <w:r>
              <w:t xml:space="preserve"> в течение 12 месяцев, предшествовавших дню объявления </w:t>
            </w:r>
            <w:r w:rsidR="0056746E">
              <w:t>к</w:t>
            </w:r>
            <w:r>
              <w:t>онкурса</w:t>
            </w:r>
          </w:p>
        </w:tc>
      </w:tr>
      <w:tr w:rsidR="00785E75" w:rsidTr="0015635E">
        <w:trPr>
          <w:jc w:val="center"/>
        </w:trPr>
        <w:tc>
          <w:tcPr>
            <w:tcW w:w="540" w:type="dxa"/>
            <w:shd w:val="clear" w:color="auto" w:fill="auto"/>
          </w:tcPr>
          <w:p w:rsidR="00785E75" w:rsidRDefault="00785E75" w:rsidP="0015635E">
            <w:pPr>
              <w:jc w:val="center"/>
            </w:pPr>
            <w:r>
              <w:t>1</w:t>
            </w:r>
          </w:p>
        </w:tc>
        <w:tc>
          <w:tcPr>
            <w:tcW w:w="5074" w:type="dxa"/>
            <w:shd w:val="clear" w:color="auto" w:fill="auto"/>
          </w:tcPr>
          <w:p w:rsidR="00785E75" w:rsidRDefault="00785E75" w:rsidP="0015635E">
            <w:pPr>
              <w:jc w:val="both"/>
            </w:pPr>
            <w:r>
              <w:t>Наличие нарушений правил дорожного движения (ПДД) водителями транспортных средств</w:t>
            </w:r>
          </w:p>
        </w:tc>
        <w:tc>
          <w:tcPr>
            <w:tcW w:w="1843" w:type="dxa"/>
            <w:shd w:val="clear" w:color="auto" w:fill="auto"/>
          </w:tcPr>
          <w:p w:rsidR="00785E75" w:rsidRDefault="00785E75" w:rsidP="0015635E">
            <w:pPr>
              <w:jc w:val="center"/>
            </w:pPr>
            <w:r>
              <w:t>в соответствии с примечанием</w:t>
            </w:r>
          </w:p>
        </w:tc>
        <w:tc>
          <w:tcPr>
            <w:tcW w:w="2486" w:type="dxa"/>
            <w:shd w:val="clear" w:color="auto" w:fill="auto"/>
          </w:tcPr>
          <w:p w:rsidR="00785E75" w:rsidRDefault="00785E75" w:rsidP="0034608B">
            <w:r>
              <w:t xml:space="preserve">Б=1+((Н макс-Н)/ (Нмакс-Нмин)) *9, где: Б - балл по данному критерию*; Н-количество нарушений ПДД (определяется как сумма всех нарушений ПДД, совершенных водителями участника Конкурса); Нмакс, Нмин – соответственно наибольшее и наименьшее  </w:t>
            </w:r>
            <w:r>
              <w:lastRenderedPageBreak/>
              <w:t xml:space="preserve">количество нарушений ПДД среди всех участников </w:t>
            </w:r>
            <w:r w:rsidR="0056746E">
              <w:t>к</w:t>
            </w:r>
            <w:r>
              <w:t>онкурса</w:t>
            </w:r>
          </w:p>
        </w:tc>
      </w:tr>
      <w:tr w:rsidR="00785E75" w:rsidTr="0015635E">
        <w:trPr>
          <w:jc w:val="center"/>
        </w:trPr>
        <w:tc>
          <w:tcPr>
            <w:tcW w:w="9943" w:type="dxa"/>
            <w:gridSpan w:val="4"/>
            <w:shd w:val="clear" w:color="auto" w:fill="auto"/>
          </w:tcPr>
          <w:p w:rsidR="00785E75" w:rsidRPr="005056FB" w:rsidRDefault="00785E75" w:rsidP="0015635E">
            <w:pPr>
              <w:jc w:val="center"/>
            </w:pPr>
            <w:r w:rsidRPr="0015635E">
              <w:rPr>
                <w:lang w:val="en-US"/>
              </w:rPr>
              <w:lastRenderedPageBreak/>
              <w:t>VI</w:t>
            </w:r>
            <w:r>
              <w:t>. Служба организации перевозок</w:t>
            </w:r>
          </w:p>
        </w:tc>
      </w:tr>
      <w:tr w:rsidR="00785E75" w:rsidTr="0015635E">
        <w:trPr>
          <w:jc w:val="center"/>
        </w:trPr>
        <w:tc>
          <w:tcPr>
            <w:tcW w:w="540" w:type="dxa"/>
            <w:shd w:val="clear" w:color="auto" w:fill="auto"/>
          </w:tcPr>
          <w:p w:rsidR="00785E75" w:rsidRDefault="00785E75" w:rsidP="0015635E">
            <w:pPr>
              <w:jc w:val="center"/>
            </w:pPr>
            <w:r>
              <w:t>1</w:t>
            </w:r>
          </w:p>
        </w:tc>
        <w:tc>
          <w:tcPr>
            <w:tcW w:w="5074" w:type="dxa"/>
            <w:shd w:val="clear" w:color="auto" w:fill="auto"/>
          </w:tcPr>
          <w:p w:rsidR="00785E75" w:rsidRDefault="00785E75" w:rsidP="0015635E">
            <w:pPr>
              <w:jc w:val="both"/>
            </w:pPr>
            <w:r>
              <w:t>Наличие диспетчерской службы, соответствующей установленным требованиям:</w:t>
            </w:r>
          </w:p>
          <w:p w:rsidR="00785E75" w:rsidRDefault="00785E75" w:rsidP="0015635E">
            <w:pPr>
              <w:jc w:val="both"/>
            </w:pPr>
            <w:r>
              <w:t>собственной</w:t>
            </w:r>
          </w:p>
          <w:p w:rsidR="00785E75" w:rsidRDefault="00785E75" w:rsidP="0015635E">
            <w:pPr>
              <w:jc w:val="both"/>
            </w:pPr>
            <w:r>
              <w:t>специализированной организации по договору</w:t>
            </w: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r>
              <w:t>10</w:t>
            </w:r>
          </w:p>
          <w:p w:rsidR="00785E75" w:rsidRDefault="00785E75" w:rsidP="0015635E">
            <w:pPr>
              <w:jc w:val="center"/>
            </w:pPr>
            <w:r>
              <w:t>8</w:t>
            </w:r>
          </w:p>
        </w:tc>
        <w:tc>
          <w:tcPr>
            <w:tcW w:w="2486" w:type="dxa"/>
            <w:shd w:val="clear" w:color="auto" w:fill="auto"/>
          </w:tcPr>
          <w:p w:rsidR="00785E75" w:rsidRDefault="00785E75" w:rsidP="0015635E">
            <w:pPr>
              <w:jc w:val="center"/>
            </w:pPr>
          </w:p>
        </w:tc>
      </w:tr>
      <w:tr w:rsidR="00785E75" w:rsidTr="0015635E">
        <w:trPr>
          <w:jc w:val="center"/>
        </w:trPr>
        <w:tc>
          <w:tcPr>
            <w:tcW w:w="540" w:type="dxa"/>
            <w:shd w:val="clear" w:color="auto" w:fill="auto"/>
          </w:tcPr>
          <w:p w:rsidR="00785E75" w:rsidRPr="00E013A7" w:rsidRDefault="00785E75" w:rsidP="0015635E">
            <w:pPr>
              <w:jc w:val="center"/>
            </w:pPr>
            <w:r w:rsidRPr="00E013A7">
              <w:t>2</w:t>
            </w:r>
          </w:p>
        </w:tc>
        <w:tc>
          <w:tcPr>
            <w:tcW w:w="5074" w:type="dxa"/>
            <w:shd w:val="clear" w:color="auto" w:fill="auto"/>
          </w:tcPr>
          <w:p w:rsidR="00785E75" w:rsidRPr="00E013A7" w:rsidRDefault="00785E75" w:rsidP="0015635E">
            <w:pPr>
              <w:jc w:val="both"/>
            </w:pPr>
            <w:r w:rsidRPr="00E013A7">
              <w:t>Наличие автоматизированных систем контроля безопасности движения, режима труда и отдыха водителей и качества исполнения расписания</w:t>
            </w:r>
          </w:p>
        </w:tc>
        <w:tc>
          <w:tcPr>
            <w:tcW w:w="1843" w:type="dxa"/>
            <w:shd w:val="clear" w:color="auto" w:fill="auto"/>
          </w:tcPr>
          <w:p w:rsidR="00785E75" w:rsidRPr="00E013A7" w:rsidRDefault="00785E75" w:rsidP="0015635E">
            <w:pPr>
              <w:jc w:val="center"/>
            </w:pPr>
            <w:r w:rsidRPr="00E013A7">
              <w:t>в соответствии с примечанием</w:t>
            </w:r>
          </w:p>
        </w:tc>
        <w:tc>
          <w:tcPr>
            <w:tcW w:w="2486" w:type="dxa"/>
            <w:shd w:val="clear" w:color="auto" w:fill="auto"/>
          </w:tcPr>
          <w:p w:rsidR="00785E75" w:rsidRPr="00E013A7" w:rsidRDefault="00785E75" w:rsidP="0034608B">
            <w:r w:rsidRPr="00E013A7">
              <w:t xml:space="preserve">Б=Тоб/Асп*10, </w:t>
            </w:r>
          </w:p>
          <w:p w:rsidR="00785E75" w:rsidRPr="00E013A7" w:rsidRDefault="00785E75" w:rsidP="0015635E">
            <w:pPr>
              <w:ind w:left="-39" w:firstLine="39"/>
            </w:pPr>
            <w:r w:rsidRPr="00E013A7">
              <w:t>где Б-балл по данному критерию*;</w:t>
            </w:r>
          </w:p>
          <w:p w:rsidR="00785E75" w:rsidRPr="00E013A7" w:rsidRDefault="00785E75" w:rsidP="0034608B">
            <w:r w:rsidRPr="00E013A7">
              <w:t>Тоб-количество единиц транспорта, оборудованных системой контроля;</w:t>
            </w:r>
          </w:p>
          <w:p w:rsidR="00785E75" w:rsidRPr="00E013A7" w:rsidRDefault="00785E75" w:rsidP="0034608B">
            <w:r w:rsidRPr="00E013A7">
              <w:t xml:space="preserve">Асп-общее количество единиц транспорта, заявленных участником </w:t>
            </w:r>
            <w:r w:rsidR="0056746E">
              <w:t>к</w:t>
            </w:r>
            <w:r w:rsidRPr="00E013A7">
              <w:t>онкурса</w:t>
            </w:r>
          </w:p>
        </w:tc>
      </w:tr>
      <w:tr w:rsidR="00785E75" w:rsidTr="0015635E">
        <w:trPr>
          <w:jc w:val="center"/>
        </w:trPr>
        <w:tc>
          <w:tcPr>
            <w:tcW w:w="9943" w:type="dxa"/>
            <w:gridSpan w:val="4"/>
            <w:shd w:val="clear" w:color="auto" w:fill="auto"/>
          </w:tcPr>
          <w:p w:rsidR="00785E75" w:rsidRDefault="00785E75" w:rsidP="0015635E">
            <w:pPr>
              <w:jc w:val="center"/>
            </w:pPr>
            <w:r w:rsidRPr="0015635E">
              <w:rPr>
                <w:lang w:val="en-US"/>
              </w:rPr>
              <w:t>VII</w:t>
            </w:r>
            <w:r>
              <w:t xml:space="preserve">. социальные гарантии и соответствие условий труда и отдыха </w:t>
            </w:r>
          </w:p>
          <w:p w:rsidR="00785E75" w:rsidRPr="001A4D80" w:rsidRDefault="00785E75" w:rsidP="0015635E">
            <w:pPr>
              <w:jc w:val="center"/>
            </w:pPr>
            <w:r>
              <w:t>наемных работников трудовому законодательству</w:t>
            </w:r>
          </w:p>
        </w:tc>
      </w:tr>
      <w:tr w:rsidR="00785E75" w:rsidTr="0015635E">
        <w:trPr>
          <w:jc w:val="center"/>
        </w:trPr>
        <w:tc>
          <w:tcPr>
            <w:tcW w:w="540" w:type="dxa"/>
            <w:shd w:val="clear" w:color="auto" w:fill="auto"/>
          </w:tcPr>
          <w:p w:rsidR="00785E75" w:rsidRDefault="00785E75" w:rsidP="0015635E">
            <w:pPr>
              <w:jc w:val="center"/>
            </w:pPr>
            <w:r>
              <w:t>1</w:t>
            </w:r>
          </w:p>
        </w:tc>
        <w:tc>
          <w:tcPr>
            <w:tcW w:w="5074" w:type="dxa"/>
            <w:shd w:val="clear" w:color="auto" w:fill="auto"/>
          </w:tcPr>
          <w:p w:rsidR="00785E75" w:rsidRDefault="00785E75" w:rsidP="0015635E">
            <w:pPr>
              <w:jc w:val="both"/>
            </w:pPr>
            <w:r>
              <w:t>Средний размер заработной платы работников:</w:t>
            </w:r>
          </w:p>
          <w:p w:rsidR="00785E75" w:rsidRDefault="00785E75" w:rsidP="0015635E">
            <w:pPr>
              <w:jc w:val="both"/>
            </w:pPr>
            <w:r>
              <w:t>минимальный размер оплаты труда, установленный Федеральным законом</w:t>
            </w:r>
          </w:p>
          <w:p w:rsidR="00785E75" w:rsidRDefault="00785E75" w:rsidP="0015635E">
            <w:pPr>
              <w:jc w:val="both"/>
            </w:pPr>
            <w:r>
              <w:t>минимальный размер оплаты труда, определенный краевым трехсторонним соглашением</w:t>
            </w:r>
          </w:p>
        </w:tc>
        <w:tc>
          <w:tcPr>
            <w:tcW w:w="1843" w:type="dxa"/>
            <w:shd w:val="clear" w:color="auto" w:fill="auto"/>
          </w:tcPr>
          <w:p w:rsidR="00785E75" w:rsidRDefault="00785E75" w:rsidP="0015635E">
            <w:pPr>
              <w:jc w:val="center"/>
            </w:pPr>
          </w:p>
          <w:p w:rsidR="00785E75" w:rsidRDefault="00785E75" w:rsidP="0015635E">
            <w:pPr>
              <w:jc w:val="center"/>
            </w:pPr>
            <w:r>
              <w:t>0</w:t>
            </w:r>
          </w:p>
          <w:p w:rsidR="00785E75" w:rsidRDefault="00785E75" w:rsidP="0015635E">
            <w:pPr>
              <w:jc w:val="center"/>
            </w:pPr>
          </w:p>
          <w:p w:rsidR="00785E75" w:rsidRDefault="00785E75" w:rsidP="0015635E">
            <w:pPr>
              <w:jc w:val="center"/>
            </w:pPr>
            <w:r>
              <w:t>1</w:t>
            </w:r>
          </w:p>
        </w:tc>
        <w:tc>
          <w:tcPr>
            <w:tcW w:w="2486" w:type="dxa"/>
            <w:shd w:val="clear" w:color="auto" w:fill="auto"/>
          </w:tcPr>
          <w:p w:rsidR="00785E75" w:rsidRDefault="00785E75" w:rsidP="0034608B">
            <w:r>
              <w:t>за каждые дополнительные 500 рублей свыше минимального размера оплаты труда, определенного краевым трехсторонним соглашением, добавляется 1 балл</w:t>
            </w:r>
          </w:p>
        </w:tc>
      </w:tr>
      <w:tr w:rsidR="00785E75" w:rsidTr="0015635E">
        <w:trPr>
          <w:jc w:val="center"/>
        </w:trPr>
        <w:tc>
          <w:tcPr>
            <w:tcW w:w="540" w:type="dxa"/>
            <w:shd w:val="clear" w:color="auto" w:fill="auto"/>
          </w:tcPr>
          <w:p w:rsidR="00785E75" w:rsidRDefault="00785E75" w:rsidP="0015635E">
            <w:pPr>
              <w:jc w:val="center"/>
            </w:pPr>
            <w:r>
              <w:t>2</w:t>
            </w:r>
          </w:p>
        </w:tc>
        <w:tc>
          <w:tcPr>
            <w:tcW w:w="5074" w:type="dxa"/>
            <w:shd w:val="clear" w:color="auto" w:fill="auto"/>
          </w:tcPr>
          <w:p w:rsidR="00785E75" w:rsidRDefault="00785E75" w:rsidP="0015635E">
            <w:pPr>
              <w:jc w:val="both"/>
            </w:pPr>
            <w:r>
              <w:t>Аттестация рабочих мест по условиям труда:</w:t>
            </w:r>
          </w:p>
          <w:p w:rsidR="00785E75" w:rsidRDefault="00785E75" w:rsidP="0015635E">
            <w:pPr>
              <w:jc w:val="both"/>
            </w:pPr>
            <w:r>
              <w:t>аттестация не проводилась</w:t>
            </w:r>
          </w:p>
          <w:p w:rsidR="00785E75" w:rsidRDefault="00785E75" w:rsidP="0015635E">
            <w:pPr>
              <w:jc w:val="both"/>
            </w:pPr>
            <w:r>
              <w:t>проводится аттестация</w:t>
            </w:r>
          </w:p>
          <w:p w:rsidR="00785E75" w:rsidRDefault="00785E75" w:rsidP="0015635E">
            <w:pPr>
              <w:jc w:val="both"/>
            </w:pPr>
            <w:r>
              <w:t>аттестация проведена</w:t>
            </w:r>
          </w:p>
          <w:p w:rsidR="00785E75" w:rsidRDefault="00785E75" w:rsidP="0015635E">
            <w:pPr>
              <w:jc w:val="both"/>
            </w:pPr>
            <w:r>
              <w:t>имеется государственный сертификат безопасности труда</w:t>
            </w:r>
          </w:p>
        </w:tc>
        <w:tc>
          <w:tcPr>
            <w:tcW w:w="1843" w:type="dxa"/>
            <w:shd w:val="clear" w:color="auto" w:fill="auto"/>
          </w:tcPr>
          <w:p w:rsidR="00785E75" w:rsidRDefault="00785E75" w:rsidP="0015635E">
            <w:pPr>
              <w:jc w:val="center"/>
            </w:pPr>
          </w:p>
          <w:p w:rsidR="00785E75" w:rsidRDefault="00785E75" w:rsidP="0015635E">
            <w:pPr>
              <w:jc w:val="center"/>
            </w:pPr>
            <w:r>
              <w:t>0</w:t>
            </w:r>
          </w:p>
          <w:p w:rsidR="00785E75" w:rsidRDefault="00785E75" w:rsidP="0015635E">
            <w:pPr>
              <w:jc w:val="center"/>
            </w:pPr>
            <w:r>
              <w:t>2</w:t>
            </w:r>
          </w:p>
          <w:p w:rsidR="00785E75" w:rsidRDefault="00785E75" w:rsidP="0015635E">
            <w:pPr>
              <w:jc w:val="center"/>
            </w:pPr>
            <w:r>
              <w:t>5</w:t>
            </w:r>
          </w:p>
          <w:p w:rsidR="00785E75" w:rsidRDefault="00785E75" w:rsidP="0015635E">
            <w:pPr>
              <w:jc w:val="center"/>
            </w:pPr>
          </w:p>
          <w:p w:rsidR="00785E75" w:rsidRDefault="00785E75" w:rsidP="0015635E">
            <w:pPr>
              <w:jc w:val="center"/>
            </w:pPr>
            <w:r>
              <w:t>10</w:t>
            </w:r>
          </w:p>
        </w:tc>
        <w:tc>
          <w:tcPr>
            <w:tcW w:w="2486" w:type="dxa"/>
            <w:shd w:val="clear" w:color="auto" w:fill="auto"/>
          </w:tcPr>
          <w:p w:rsidR="00785E75" w:rsidRDefault="00785E75" w:rsidP="0015635E">
            <w:pPr>
              <w:jc w:val="center"/>
            </w:pPr>
          </w:p>
        </w:tc>
      </w:tr>
      <w:tr w:rsidR="00785E75" w:rsidTr="0015635E">
        <w:trPr>
          <w:jc w:val="center"/>
        </w:trPr>
        <w:tc>
          <w:tcPr>
            <w:tcW w:w="9943" w:type="dxa"/>
            <w:gridSpan w:val="4"/>
            <w:shd w:val="clear" w:color="auto" w:fill="auto"/>
          </w:tcPr>
          <w:p w:rsidR="00785E75" w:rsidRPr="00D44581" w:rsidRDefault="00785E75" w:rsidP="0015635E">
            <w:pPr>
              <w:jc w:val="center"/>
            </w:pPr>
            <w:r w:rsidRPr="0015635E">
              <w:rPr>
                <w:lang w:val="en-US"/>
              </w:rPr>
              <w:t>VIII</w:t>
            </w:r>
            <w:r>
              <w:t>. Дополнительные условия</w:t>
            </w:r>
          </w:p>
        </w:tc>
      </w:tr>
      <w:tr w:rsidR="00785E75" w:rsidTr="0015635E">
        <w:trPr>
          <w:jc w:val="center"/>
        </w:trPr>
        <w:tc>
          <w:tcPr>
            <w:tcW w:w="540" w:type="dxa"/>
            <w:shd w:val="clear" w:color="auto" w:fill="auto"/>
          </w:tcPr>
          <w:p w:rsidR="00785E75" w:rsidRDefault="00785E75" w:rsidP="0015635E">
            <w:pPr>
              <w:jc w:val="center"/>
            </w:pPr>
            <w:r>
              <w:t>1</w:t>
            </w:r>
          </w:p>
        </w:tc>
        <w:tc>
          <w:tcPr>
            <w:tcW w:w="5074" w:type="dxa"/>
            <w:shd w:val="clear" w:color="auto" w:fill="auto"/>
          </w:tcPr>
          <w:p w:rsidR="00785E75" w:rsidRDefault="00785E75" w:rsidP="0015635E">
            <w:pPr>
              <w:jc w:val="both"/>
            </w:pPr>
            <w:r>
              <w:t>Подготовка разрешающей документации и проведение мероприятий по открытию маршрута</w:t>
            </w:r>
          </w:p>
        </w:tc>
        <w:tc>
          <w:tcPr>
            <w:tcW w:w="1843" w:type="dxa"/>
            <w:shd w:val="clear" w:color="auto" w:fill="auto"/>
          </w:tcPr>
          <w:p w:rsidR="00785E75" w:rsidRDefault="00785E75" w:rsidP="0015635E">
            <w:pPr>
              <w:jc w:val="center"/>
            </w:pPr>
          </w:p>
          <w:p w:rsidR="00785E75" w:rsidRDefault="00785E75" w:rsidP="0015635E">
            <w:pPr>
              <w:jc w:val="center"/>
            </w:pPr>
          </w:p>
          <w:p w:rsidR="00785E75" w:rsidRDefault="00785E75" w:rsidP="0015635E">
            <w:pPr>
              <w:jc w:val="center"/>
            </w:pPr>
            <w:r>
              <w:t>10</w:t>
            </w:r>
          </w:p>
        </w:tc>
        <w:tc>
          <w:tcPr>
            <w:tcW w:w="2486" w:type="dxa"/>
            <w:shd w:val="clear" w:color="auto" w:fill="auto"/>
          </w:tcPr>
          <w:p w:rsidR="00785E75" w:rsidRDefault="00785E75" w:rsidP="0015635E">
            <w:pPr>
              <w:jc w:val="center"/>
            </w:pPr>
          </w:p>
        </w:tc>
      </w:tr>
      <w:tr w:rsidR="00785E75" w:rsidTr="0015635E">
        <w:trPr>
          <w:jc w:val="center"/>
        </w:trPr>
        <w:tc>
          <w:tcPr>
            <w:tcW w:w="540" w:type="dxa"/>
            <w:shd w:val="clear" w:color="auto" w:fill="auto"/>
          </w:tcPr>
          <w:p w:rsidR="00785E75" w:rsidRDefault="00785E75" w:rsidP="0015635E">
            <w:pPr>
              <w:jc w:val="center"/>
            </w:pPr>
            <w:r>
              <w:t>2</w:t>
            </w:r>
          </w:p>
        </w:tc>
        <w:tc>
          <w:tcPr>
            <w:tcW w:w="5074" w:type="dxa"/>
            <w:shd w:val="clear" w:color="auto" w:fill="auto"/>
          </w:tcPr>
          <w:p w:rsidR="00785E75" w:rsidRDefault="00785E75" w:rsidP="0015635E">
            <w:pPr>
              <w:jc w:val="both"/>
            </w:pPr>
            <w:r>
              <w:t>Сертификация услуг по перевозке пассажиров автомобильным транспортом</w:t>
            </w:r>
          </w:p>
        </w:tc>
        <w:tc>
          <w:tcPr>
            <w:tcW w:w="1843" w:type="dxa"/>
            <w:shd w:val="clear" w:color="auto" w:fill="auto"/>
          </w:tcPr>
          <w:p w:rsidR="00785E75" w:rsidRDefault="00785E75" w:rsidP="0015635E">
            <w:pPr>
              <w:jc w:val="center"/>
            </w:pPr>
          </w:p>
          <w:p w:rsidR="00785E75" w:rsidRDefault="00785E75" w:rsidP="0015635E">
            <w:pPr>
              <w:jc w:val="center"/>
            </w:pPr>
            <w:r>
              <w:t>5</w:t>
            </w:r>
          </w:p>
        </w:tc>
        <w:tc>
          <w:tcPr>
            <w:tcW w:w="2486" w:type="dxa"/>
            <w:shd w:val="clear" w:color="auto" w:fill="auto"/>
          </w:tcPr>
          <w:p w:rsidR="00785E75" w:rsidRDefault="00785E75" w:rsidP="0015635E">
            <w:pPr>
              <w:jc w:val="center"/>
            </w:pPr>
          </w:p>
        </w:tc>
      </w:tr>
    </w:tbl>
    <w:p w:rsidR="00603C32" w:rsidRPr="00303A09" w:rsidRDefault="00785E75" w:rsidP="00303A09">
      <w:pPr>
        <w:jc w:val="both"/>
        <w:rPr>
          <w:sz w:val="16"/>
          <w:szCs w:val="16"/>
        </w:rPr>
      </w:pPr>
      <w:r w:rsidRPr="00303A09">
        <w:rPr>
          <w:rFonts w:ascii="Arial" w:hAnsi="Arial"/>
          <w:b/>
          <w:bCs/>
          <w:color w:val="000080"/>
          <w:sz w:val="16"/>
          <w:szCs w:val="16"/>
        </w:rPr>
        <w:t>*</w:t>
      </w:r>
      <w:r w:rsidRPr="00303A09">
        <w:rPr>
          <w:rFonts w:ascii="Arial" w:hAnsi="Arial"/>
          <w:sz w:val="16"/>
          <w:szCs w:val="16"/>
        </w:rPr>
        <w:t xml:space="preserve"> </w:t>
      </w:r>
      <w:r w:rsidRPr="00303A09">
        <w:rPr>
          <w:sz w:val="16"/>
          <w:szCs w:val="16"/>
        </w:rPr>
        <w:t>При расчете баллов по формулам итоговые значения округляются до одного десятичного знака по математическим правилам округления.</w:t>
      </w:r>
    </w:p>
    <w:p w:rsidR="00591656" w:rsidRDefault="00591656" w:rsidP="00603C32">
      <w:pPr>
        <w:jc w:val="right"/>
      </w:pPr>
    </w:p>
    <w:p w:rsidR="002E1A50" w:rsidRDefault="002E1A50" w:rsidP="00B34A39">
      <w:pPr>
        <w:jc w:val="right"/>
      </w:pPr>
    </w:p>
    <w:p w:rsidR="006F79A7" w:rsidRDefault="006F79A7" w:rsidP="00B34A39">
      <w:pPr>
        <w:jc w:val="right"/>
      </w:pPr>
    </w:p>
    <w:p w:rsidR="006F79A7" w:rsidRDefault="006F79A7" w:rsidP="00B34A39">
      <w:pPr>
        <w:jc w:val="right"/>
      </w:pPr>
    </w:p>
    <w:p w:rsidR="006F79A7" w:rsidRDefault="006F79A7" w:rsidP="00B34A39">
      <w:pPr>
        <w:jc w:val="right"/>
      </w:pPr>
    </w:p>
    <w:p w:rsidR="005E7E78" w:rsidRDefault="005E7E78" w:rsidP="00B34A39">
      <w:pPr>
        <w:jc w:val="right"/>
      </w:pPr>
    </w:p>
    <w:p w:rsidR="00730B7C" w:rsidRPr="00730B7C" w:rsidRDefault="00942DAB" w:rsidP="00730B7C">
      <w:pPr>
        <w:ind w:left="3969"/>
      </w:pPr>
      <w:r>
        <w:lastRenderedPageBreak/>
        <w:t xml:space="preserve">Приложение </w:t>
      </w:r>
      <w:r w:rsidR="00730B7C">
        <w:t xml:space="preserve">№ </w:t>
      </w:r>
      <w:r>
        <w:t>1</w:t>
      </w:r>
      <w:r w:rsidR="00730B7C">
        <w:t xml:space="preserve"> к</w:t>
      </w:r>
      <w:r w:rsidR="00730B7C" w:rsidRPr="00730B7C">
        <w:rPr>
          <w:b/>
          <w:i/>
          <w:sz w:val="36"/>
          <w:szCs w:val="36"/>
        </w:rPr>
        <w:t xml:space="preserve"> </w:t>
      </w:r>
      <w:r w:rsidR="00730B7C">
        <w:t>конкурсной документации</w:t>
      </w:r>
    </w:p>
    <w:p w:rsidR="00730B7C" w:rsidRPr="00730B7C" w:rsidRDefault="00730B7C" w:rsidP="00730B7C">
      <w:pPr>
        <w:ind w:left="3969"/>
      </w:pPr>
      <w:r w:rsidRPr="00730B7C">
        <w:t xml:space="preserve">по проведению конкурса на право осуществления </w:t>
      </w:r>
    </w:p>
    <w:p w:rsidR="00730B7C" w:rsidRPr="00730B7C" w:rsidRDefault="00730B7C" w:rsidP="00730B7C">
      <w:pPr>
        <w:ind w:left="3969"/>
      </w:pPr>
      <w:r w:rsidRPr="00730B7C">
        <w:t xml:space="preserve">перевозок пассажиров автомобильным транспортом </w:t>
      </w:r>
    </w:p>
    <w:p w:rsidR="00730B7C" w:rsidRPr="00730B7C" w:rsidRDefault="00730B7C" w:rsidP="00730B7C">
      <w:pPr>
        <w:ind w:left="3969"/>
      </w:pPr>
      <w:r w:rsidRPr="00730B7C">
        <w:t xml:space="preserve">общего пользования на муниципальных маршрутах </w:t>
      </w:r>
    </w:p>
    <w:p w:rsidR="00785E75" w:rsidRDefault="00785E75" w:rsidP="00B34A39">
      <w:pPr>
        <w:jc w:val="right"/>
      </w:pPr>
    </w:p>
    <w:p w:rsidR="008F1DCD" w:rsidRPr="008F1DCD" w:rsidRDefault="00E35E2B" w:rsidP="00B46058">
      <w:pPr>
        <w:pStyle w:val="af3"/>
        <w:spacing w:before="0" w:after="0"/>
        <w:jc w:val="right"/>
        <w:rPr>
          <w:b/>
          <w:szCs w:val="24"/>
        </w:rPr>
      </w:pPr>
      <w:r>
        <w:rPr>
          <w:b/>
          <w:szCs w:val="24"/>
        </w:rPr>
        <w:t xml:space="preserve"> </w:t>
      </w:r>
      <w:r w:rsidR="008F1DCD" w:rsidRPr="008F1DCD">
        <w:rPr>
          <w:b/>
          <w:szCs w:val="24"/>
        </w:rPr>
        <w:t>ПРОЕКТ</w:t>
      </w:r>
      <w:r>
        <w:rPr>
          <w:b/>
          <w:szCs w:val="24"/>
        </w:rPr>
        <w:t xml:space="preserve"> </w:t>
      </w:r>
    </w:p>
    <w:p w:rsidR="007772C0" w:rsidRPr="008F1DCD" w:rsidRDefault="007772C0" w:rsidP="007772C0">
      <w:pPr>
        <w:jc w:val="center"/>
        <w:rPr>
          <w:b/>
        </w:rPr>
      </w:pPr>
      <w:r w:rsidRPr="008F1DCD">
        <w:rPr>
          <w:b/>
        </w:rPr>
        <w:t>ДОГОВОР №</w:t>
      </w:r>
    </w:p>
    <w:p w:rsidR="002536E9" w:rsidRDefault="007772C0" w:rsidP="007772C0">
      <w:pPr>
        <w:jc w:val="center"/>
        <w:rPr>
          <w:b/>
        </w:rPr>
      </w:pPr>
      <w:r w:rsidRPr="008F1DCD">
        <w:rPr>
          <w:b/>
        </w:rPr>
        <w:t>на право осуществления перевозок пассажиров автомобильным транспортом общ</w:t>
      </w:r>
      <w:r w:rsidR="002536E9">
        <w:rPr>
          <w:b/>
        </w:rPr>
        <w:t>его пользования на муниципальных маршрутах муниципального образования Панкрушихинский район Алтайского края</w:t>
      </w:r>
    </w:p>
    <w:p w:rsidR="007772C0" w:rsidRPr="008F1DCD" w:rsidRDefault="007772C0" w:rsidP="007772C0">
      <w:pPr>
        <w:jc w:val="center"/>
        <w:rPr>
          <w:b/>
        </w:rPr>
      </w:pPr>
      <w:r w:rsidRPr="008F1DCD">
        <w:rPr>
          <w:b/>
        </w:rPr>
        <w:t xml:space="preserve"> </w:t>
      </w:r>
    </w:p>
    <w:p w:rsidR="007772C0" w:rsidRPr="008F1DCD" w:rsidRDefault="006B6507" w:rsidP="007772C0">
      <w:pPr>
        <w:jc w:val="center"/>
      </w:pPr>
      <w:r>
        <w:t xml:space="preserve">с. </w:t>
      </w:r>
      <w:r w:rsidR="0056295C">
        <w:t>Панкрушиха</w:t>
      </w:r>
      <w:r>
        <w:t xml:space="preserve"> </w:t>
      </w:r>
      <w:r>
        <w:tab/>
      </w:r>
      <w:r>
        <w:tab/>
      </w:r>
      <w:r>
        <w:tab/>
      </w:r>
      <w:r>
        <w:tab/>
      </w:r>
      <w:r>
        <w:tab/>
      </w:r>
      <w:r>
        <w:tab/>
      </w:r>
      <w:r w:rsidR="002536E9">
        <w:tab/>
      </w:r>
      <w:r w:rsidR="007772C0" w:rsidRPr="008F1DCD">
        <w:t xml:space="preserve"> </w:t>
      </w:r>
      <w:r w:rsidR="00B34A39" w:rsidRPr="00151B75">
        <w:t>«__» _________ 201</w:t>
      </w:r>
      <w:r w:rsidR="002536E9">
        <w:t>6</w:t>
      </w:r>
      <w:r w:rsidR="007772C0" w:rsidRPr="00151B75">
        <w:t xml:space="preserve"> г.</w:t>
      </w:r>
    </w:p>
    <w:p w:rsidR="007772C0" w:rsidRPr="008F1DCD" w:rsidRDefault="007772C0" w:rsidP="007772C0">
      <w:pPr>
        <w:ind w:firstLine="708"/>
        <w:jc w:val="both"/>
      </w:pPr>
    </w:p>
    <w:p w:rsidR="007772C0" w:rsidRPr="00501802" w:rsidRDefault="007772C0" w:rsidP="007772C0">
      <w:pPr>
        <w:ind w:firstLine="708"/>
        <w:jc w:val="both"/>
      </w:pPr>
      <w:r w:rsidRPr="00501802">
        <w:rPr>
          <w:b/>
        </w:rPr>
        <w:t xml:space="preserve">Администрация </w:t>
      </w:r>
      <w:r w:rsidR="0056295C">
        <w:rPr>
          <w:b/>
        </w:rPr>
        <w:t>Панкрушихинского</w:t>
      </w:r>
      <w:r>
        <w:rPr>
          <w:b/>
        </w:rPr>
        <w:t xml:space="preserve"> района</w:t>
      </w:r>
      <w:r w:rsidRPr="00501802">
        <w:t xml:space="preserve">, именуемая в дальнейшем «ЗАКАЗЧИК», в лице </w:t>
      </w:r>
      <w:r w:rsidR="002536E9">
        <w:t>первого заместителя главы Администрации района, начальника управления по экономическому развитию и имущественным отношениям</w:t>
      </w:r>
      <w:r w:rsidRPr="00501802">
        <w:t xml:space="preserve"> </w:t>
      </w:r>
      <w:r w:rsidR="002536E9">
        <w:rPr>
          <w:b/>
        </w:rPr>
        <w:t>Соломатина Сергея Анатольевича</w:t>
      </w:r>
      <w:r w:rsidRPr="00501802">
        <w:t>, действующего на основании Устава, с одной стороны, и</w:t>
      </w:r>
      <w:r>
        <w:rPr>
          <w:b/>
        </w:rPr>
        <w:t xml:space="preserve"> __________________________________________</w:t>
      </w:r>
      <w:r w:rsidRPr="00501802">
        <w:t xml:space="preserve">, </w:t>
      </w:r>
      <w:r>
        <w:t xml:space="preserve">в лице _________________________________________________, </w:t>
      </w:r>
      <w:r w:rsidRPr="00501802">
        <w:t>дейс</w:t>
      </w:r>
      <w:r>
        <w:t>твующего на основании ___________________</w:t>
      </w:r>
      <w:r w:rsidRPr="00501802">
        <w:t>, именуем</w:t>
      </w:r>
      <w:r>
        <w:t>ое</w:t>
      </w:r>
      <w:r w:rsidRPr="00501802">
        <w:t xml:space="preserve"> в дальнейшем «ИСПОЛНИТЕЛЬ» с другой стороны, </w:t>
      </w:r>
      <w:r w:rsidR="00175000">
        <w:t xml:space="preserve">на основании результатов конкурса на право осуществления перевозок пассажиров автомобильным транспортом общего пользования на муниципальных маршрутах </w:t>
      </w:r>
      <w:r w:rsidRPr="00501802">
        <w:t>заключили настоящий договор о нижеследующем:</w:t>
      </w:r>
    </w:p>
    <w:p w:rsidR="007772C0" w:rsidRPr="008F1DCD" w:rsidRDefault="007772C0" w:rsidP="007772C0">
      <w:pPr>
        <w:jc w:val="center"/>
        <w:rPr>
          <w:b/>
        </w:rPr>
      </w:pPr>
      <w:r w:rsidRPr="008F1DCD">
        <w:rPr>
          <w:b/>
        </w:rPr>
        <w:t>1. Предмет договора</w:t>
      </w:r>
    </w:p>
    <w:p w:rsidR="007772C0" w:rsidRPr="008F1DCD" w:rsidRDefault="007772C0" w:rsidP="007772C0">
      <w:pPr>
        <w:tabs>
          <w:tab w:val="left" w:pos="360"/>
          <w:tab w:val="left" w:pos="3240"/>
          <w:tab w:val="left" w:pos="3420"/>
        </w:tabs>
        <w:ind w:firstLine="708"/>
        <w:jc w:val="both"/>
      </w:pPr>
      <w:r w:rsidRPr="008F1DCD">
        <w:t>1. «ЗАКАЗЧИК» поручает, а «ИСПОЛНИТЕЛЬ» обязуется осуществлять перевозку пассажиров автомобильным транспортом общего пользования на муниципальн</w:t>
      </w:r>
      <w:r w:rsidR="002536E9">
        <w:t>ых</w:t>
      </w:r>
      <w:r>
        <w:t xml:space="preserve"> </w:t>
      </w:r>
      <w:r w:rsidRPr="008F1DCD">
        <w:t>маршрут</w:t>
      </w:r>
      <w:r w:rsidR="002536E9">
        <w:t>ах муниципального образования</w:t>
      </w:r>
      <w:r w:rsidR="006B6507">
        <w:t xml:space="preserve"> </w:t>
      </w:r>
      <w:r w:rsidR="002536E9">
        <w:t>Панкрушихинский район Алтайского края</w:t>
      </w:r>
      <w:r w:rsidRPr="008F1DCD">
        <w:t xml:space="preserve"> на условиях настоящего договора.</w:t>
      </w:r>
    </w:p>
    <w:p w:rsidR="007772C0" w:rsidRPr="008F1DCD" w:rsidRDefault="007772C0" w:rsidP="007772C0">
      <w:pPr>
        <w:jc w:val="center"/>
        <w:rPr>
          <w:b/>
        </w:rPr>
      </w:pPr>
      <w:r w:rsidRPr="008F1DCD">
        <w:rPr>
          <w:b/>
        </w:rPr>
        <w:t>2. Обязанности Сторон</w:t>
      </w:r>
    </w:p>
    <w:p w:rsidR="007772C0" w:rsidRPr="008F1DCD" w:rsidRDefault="007772C0" w:rsidP="007772C0">
      <w:pPr>
        <w:ind w:firstLine="708"/>
        <w:jc w:val="both"/>
        <w:rPr>
          <w:b/>
        </w:rPr>
      </w:pPr>
      <w:r w:rsidRPr="008F1DCD">
        <w:rPr>
          <w:b/>
        </w:rPr>
        <w:t>«ЗАКАЗЧИК» обязуется:</w:t>
      </w:r>
    </w:p>
    <w:p w:rsidR="007772C0" w:rsidRPr="008F1DCD" w:rsidRDefault="007772C0" w:rsidP="007772C0">
      <w:pPr>
        <w:ind w:firstLine="708"/>
        <w:jc w:val="both"/>
      </w:pPr>
      <w:r w:rsidRPr="008F1DCD">
        <w:t>2.1. Осуществлять контроль и принимать меры к организациям районного дорож</w:t>
      </w:r>
      <w:r w:rsidR="00730B7C">
        <w:t>-</w:t>
      </w:r>
      <w:r w:rsidRPr="008F1DCD">
        <w:t>ного хозяйства по обеспечению нормального состояния проезжей части дорог, посадочных площадок и павильонов с целью обеспечения безопасности и комфорта пассажиров.</w:t>
      </w:r>
    </w:p>
    <w:p w:rsidR="007772C0" w:rsidRPr="008F1DCD" w:rsidRDefault="007772C0" w:rsidP="007772C0">
      <w:pPr>
        <w:ind w:firstLine="708"/>
        <w:jc w:val="both"/>
        <w:rPr>
          <w:b/>
        </w:rPr>
      </w:pPr>
      <w:r w:rsidRPr="008F1DCD">
        <w:rPr>
          <w:b/>
        </w:rPr>
        <w:t>« ИСПОЛНИТЕЛЬ» обязуется:</w:t>
      </w:r>
    </w:p>
    <w:p w:rsidR="007772C0" w:rsidRPr="008F1DCD" w:rsidRDefault="007772C0" w:rsidP="007772C0">
      <w:pPr>
        <w:ind w:firstLine="708"/>
        <w:jc w:val="both"/>
      </w:pPr>
      <w:r w:rsidRPr="008F1DCD">
        <w:t>2.3. Оказывать услуги п</w:t>
      </w:r>
      <w:r w:rsidR="005876F2">
        <w:t>о перевозке пассажиров автобусами</w:t>
      </w:r>
      <w:r w:rsidRPr="008F1DCD">
        <w:t>:</w:t>
      </w:r>
      <w:r>
        <w:t xml:space="preserve"> </w:t>
      </w:r>
      <w:r>
        <w:rPr>
          <w:u w:val="single"/>
        </w:rPr>
        <w:t>____________</w:t>
      </w:r>
      <w:r w:rsidRPr="008F1DCD">
        <w:t>, согласно сводному расписанию и графикам движения, утвержденным Адми</w:t>
      </w:r>
      <w:r w:rsidR="005876F2">
        <w:t>нистрацией района, по следующим  маршрутам</w:t>
      </w:r>
      <w:r w:rsidRPr="008F1DCD">
        <w:t xml:space="preserve">: </w:t>
      </w:r>
      <w:r>
        <w:rPr>
          <w:u w:val="single"/>
        </w:rPr>
        <w:t>______________________.</w:t>
      </w:r>
    </w:p>
    <w:p w:rsidR="007772C0" w:rsidRPr="008F1DCD" w:rsidRDefault="007772C0" w:rsidP="007772C0">
      <w:pPr>
        <w:ind w:firstLine="708"/>
        <w:jc w:val="both"/>
      </w:pPr>
      <w:r w:rsidRPr="008F1DCD">
        <w:t xml:space="preserve">2.4. Обеспечивать выполнение объема транспортных услуг согласно сводному расписанию и графикам движения, утвержденных Администрацией района. </w:t>
      </w:r>
    </w:p>
    <w:p w:rsidR="007772C0" w:rsidRDefault="007772C0" w:rsidP="007772C0">
      <w:pPr>
        <w:ind w:firstLine="708"/>
        <w:jc w:val="both"/>
      </w:pPr>
      <w:r w:rsidRPr="008F1DCD">
        <w:t>2.5. Осуществлять перевозку пассажиров в соответствии с:</w:t>
      </w:r>
    </w:p>
    <w:p w:rsidR="007772C0" w:rsidRDefault="007772C0" w:rsidP="007772C0">
      <w:pPr>
        <w:ind w:firstLine="708"/>
        <w:jc w:val="both"/>
      </w:pPr>
      <w:r w:rsidRPr="008F1DCD">
        <w:t>- Федеральным законом от 08.11.2007 № 259-ФЗ «Устав автомобильного транспорта и городского наземного электрического транспорта»;</w:t>
      </w:r>
    </w:p>
    <w:p w:rsidR="007772C0" w:rsidRDefault="007772C0" w:rsidP="007772C0">
      <w:pPr>
        <w:ind w:firstLine="708"/>
        <w:jc w:val="both"/>
      </w:pPr>
      <w:r w:rsidRPr="00452694">
        <w:t>- Федеральным законом от 10.12.1995 № 196-ФЗ «О безопасности дорожного движения»;</w:t>
      </w:r>
    </w:p>
    <w:p w:rsidR="007772C0" w:rsidRPr="008F1DCD" w:rsidRDefault="007772C0" w:rsidP="00730B7C">
      <w:pPr>
        <w:ind w:firstLine="708"/>
        <w:jc w:val="both"/>
      </w:pPr>
      <w:r w:rsidRPr="008F1DCD">
        <w:t>- Положением о техническом обслуживании и ремонте подвижного состава автомобильного транспорта, утвержденным Министерством автомобильного транспорта РСФСР 20.09.1984;</w:t>
      </w:r>
    </w:p>
    <w:p w:rsidR="007772C0" w:rsidRPr="008F1DCD" w:rsidRDefault="007772C0" w:rsidP="00730B7C">
      <w:pPr>
        <w:pStyle w:val="32"/>
        <w:spacing w:before="0"/>
        <w:ind w:left="-57" w:firstLine="708"/>
        <w:rPr>
          <w:sz w:val="24"/>
          <w:szCs w:val="24"/>
        </w:rPr>
      </w:pPr>
      <w:r w:rsidRPr="008F1DCD">
        <w:rPr>
          <w:sz w:val="24"/>
          <w:szCs w:val="24"/>
        </w:rPr>
        <w:t>- Законом Алтайского края от 12.09.2007 № 91-ЗС «Об организации транспортного обслуживания населения в Алтайском крае»;</w:t>
      </w:r>
    </w:p>
    <w:p w:rsidR="007772C0" w:rsidRPr="008F1DCD" w:rsidRDefault="007772C0" w:rsidP="00730B7C">
      <w:pPr>
        <w:ind w:firstLine="720"/>
        <w:jc w:val="both"/>
      </w:pPr>
      <w:r w:rsidRPr="008F1DCD">
        <w:t>- Постановлением Правительства РФ от 14</w:t>
      </w:r>
      <w:r w:rsidR="005E7E78">
        <w:t>.02.</w:t>
      </w:r>
      <w:r w:rsidRPr="008F1DCD">
        <w:t>2009 № 112 «Об утвержде</w:t>
      </w:r>
      <w:r>
        <w:t>нии правил</w:t>
      </w:r>
      <w:r w:rsidRPr="008F1DCD">
        <w:t xml:space="preserve"> перевозок пассажиров и багажа автомобильным транспортом и городским наземным электрическим транспортом»;</w:t>
      </w:r>
    </w:p>
    <w:p w:rsidR="007772C0" w:rsidRPr="008F1DCD" w:rsidRDefault="007772C0" w:rsidP="005E7E78">
      <w:pPr>
        <w:ind w:firstLine="720"/>
        <w:jc w:val="both"/>
      </w:pPr>
      <w:r w:rsidRPr="008F1DCD">
        <w:lastRenderedPageBreak/>
        <w:t xml:space="preserve">- Правилами дорожного движения </w:t>
      </w:r>
      <w:r w:rsidR="00175000">
        <w:t xml:space="preserve">Российской Федерации </w:t>
      </w:r>
      <w:r w:rsidRPr="008F1DCD">
        <w:t>(утверждены Постановлением Совета Министров-Правительства РФ от 23.10.1993 № 1090);</w:t>
      </w:r>
    </w:p>
    <w:p w:rsidR="007772C0" w:rsidRPr="00666368" w:rsidRDefault="007772C0" w:rsidP="005E7E78">
      <w:pPr>
        <w:pStyle w:val="ConsPlusTitle"/>
        <w:spacing w:line="240" w:lineRule="atLeast"/>
        <w:ind w:firstLine="720"/>
        <w:jc w:val="both"/>
        <w:rPr>
          <w:b w:val="0"/>
          <w:sz w:val="24"/>
          <w:szCs w:val="24"/>
        </w:rPr>
      </w:pPr>
      <w:r w:rsidRPr="00666368">
        <w:rPr>
          <w:b w:val="0"/>
          <w:sz w:val="24"/>
          <w:szCs w:val="24"/>
        </w:rPr>
        <w:t xml:space="preserve">- Положением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w:t>
      </w:r>
      <w:r w:rsidR="00175000">
        <w:rPr>
          <w:b w:val="0"/>
          <w:sz w:val="24"/>
          <w:szCs w:val="24"/>
        </w:rPr>
        <w:t>по заказ</w:t>
      </w:r>
      <w:r w:rsidR="0085034F">
        <w:rPr>
          <w:b w:val="0"/>
          <w:sz w:val="24"/>
          <w:szCs w:val="24"/>
        </w:rPr>
        <w:t>ам</w:t>
      </w:r>
      <w:r w:rsidR="00175000">
        <w:rPr>
          <w:b w:val="0"/>
          <w:sz w:val="24"/>
          <w:szCs w:val="24"/>
        </w:rPr>
        <w:t xml:space="preserve"> либо </w:t>
      </w:r>
      <w:r w:rsidRPr="00666368">
        <w:rPr>
          <w:b w:val="0"/>
          <w:sz w:val="24"/>
          <w:szCs w:val="24"/>
        </w:rPr>
        <w:t xml:space="preserve">для </w:t>
      </w:r>
      <w:r w:rsidR="00A93FB6">
        <w:rPr>
          <w:b w:val="0"/>
          <w:sz w:val="24"/>
          <w:szCs w:val="24"/>
        </w:rPr>
        <w:t xml:space="preserve">обеспечения </w:t>
      </w:r>
      <w:r w:rsidRPr="00666368">
        <w:rPr>
          <w:b w:val="0"/>
          <w:sz w:val="24"/>
          <w:szCs w:val="24"/>
        </w:rPr>
        <w:t>собственных нужд юридического лица или индивидуального предпринимателя)</w:t>
      </w:r>
      <w:r w:rsidR="00175000">
        <w:rPr>
          <w:b w:val="0"/>
          <w:sz w:val="24"/>
          <w:szCs w:val="24"/>
        </w:rPr>
        <w:t>,</w:t>
      </w:r>
      <w:r w:rsidRPr="00666368">
        <w:rPr>
          <w:b w:val="0"/>
          <w:sz w:val="24"/>
          <w:szCs w:val="24"/>
        </w:rPr>
        <w:t xml:space="preserve"> утвержден</w:t>
      </w:r>
      <w:r w:rsidR="00175000">
        <w:rPr>
          <w:b w:val="0"/>
          <w:sz w:val="24"/>
          <w:szCs w:val="24"/>
        </w:rPr>
        <w:t>ным</w:t>
      </w:r>
      <w:r w:rsidRPr="00666368">
        <w:rPr>
          <w:b w:val="0"/>
          <w:sz w:val="24"/>
          <w:szCs w:val="24"/>
        </w:rPr>
        <w:t xml:space="preserve"> Постановлением Правительства РФ от </w:t>
      </w:r>
      <w:r w:rsidR="009B66C2">
        <w:rPr>
          <w:b w:val="0"/>
          <w:sz w:val="24"/>
          <w:szCs w:val="24"/>
        </w:rPr>
        <w:t>02</w:t>
      </w:r>
      <w:r w:rsidRPr="00666368">
        <w:rPr>
          <w:b w:val="0"/>
          <w:sz w:val="24"/>
          <w:szCs w:val="24"/>
        </w:rPr>
        <w:t>.</w:t>
      </w:r>
      <w:r w:rsidR="009B66C2">
        <w:rPr>
          <w:b w:val="0"/>
          <w:sz w:val="24"/>
          <w:szCs w:val="24"/>
        </w:rPr>
        <w:t>04</w:t>
      </w:r>
      <w:r w:rsidRPr="00666368">
        <w:rPr>
          <w:b w:val="0"/>
          <w:sz w:val="24"/>
          <w:szCs w:val="24"/>
        </w:rPr>
        <w:t>.20</w:t>
      </w:r>
      <w:r w:rsidR="009B66C2">
        <w:rPr>
          <w:b w:val="0"/>
          <w:sz w:val="24"/>
          <w:szCs w:val="24"/>
        </w:rPr>
        <w:t>12</w:t>
      </w:r>
      <w:r w:rsidRPr="00666368">
        <w:rPr>
          <w:b w:val="0"/>
          <w:sz w:val="24"/>
          <w:szCs w:val="24"/>
        </w:rPr>
        <w:t xml:space="preserve"> № </w:t>
      </w:r>
      <w:r w:rsidR="009B66C2">
        <w:rPr>
          <w:b w:val="0"/>
          <w:sz w:val="24"/>
          <w:szCs w:val="24"/>
        </w:rPr>
        <w:t>280</w:t>
      </w:r>
      <w:r w:rsidRPr="00666368">
        <w:rPr>
          <w:b w:val="0"/>
          <w:sz w:val="24"/>
          <w:szCs w:val="24"/>
        </w:rPr>
        <w:t>;</w:t>
      </w:r>
    </w:p>
    <w:p w:rsidR="007772C0" w:rsidRPr="00666368" w:rsidRDefault="007772C0" w:rsidP="007772C0">
      <w:pPr>
        <w:pStyle w:val="ConsPlusTitle"/>
        <w:spacing w:line="240" w:lineRule="atLeast"/>
        <w:ind w:firstLine="840"/>
        <w:jc w:val="both"/>
        <w:rPr>
          <w:b w:val="0"/>
          <w:sz w:val="24"/>
          <w:szCs w:val="24"/>
        </w:rPr>
      </w:pPr>
      <w:r w:rsidRPr="00666368">
        <w:rPr>
          <w:b w:val="0"/>
          <w:sz w:val="24"/>
          <w:szCs w:val="24"/>
        </w:rPr>
        <w:t>- другими правовыми актами, регулирующими перевозку пассажиров и багажа автомобильным транспортом.</w:t>
      </w:r>
    </w:p>
    <w:p w:rsidR="007772C0" w:rsidRPr="008F1DCD" w:rsidRDefault="007772C0" w:rsidP="007772C0">
      <w:pPr>
        <w:spacing w:line="240" w:lineRule="atLeast"/>
        <w:ind w:firstLine="708"/>
        <w:jc w:val="both"/>
      </w:pPr>
      <w:r w:rsidRPr="00666368">
        <w:t>2.6. Осуществлять ежедневный предрейсовый технический</w:t>
      </w:r>
      <w:r w:rsidRPr="008F1DCD">
        <w:t xml:space="preserve"> осмотр транспортного средства и обеспечить выпуск на маршрут только технически исправного и соответствующего требованиям.</w:t>
      </w:r>
    </w:p>
    <w:p w:rsidR="007772C0" w:rsidRPr="008F1DCD" w:rsidRDefault="007772C0" w:rsidP="007772C0">
      <w:pPr>
        <w:ind w:firstLine="708"/>
        <w:jc w:val="both"/>
      </w:pPr>
      <w:r w:rsidRPr="008F1DCD">
        <w:t>2.7. Информировать пассажира о тарифах (ценах) на перевозку, порядке оплаты проезда,  наименовании остановочных пунктов по маршруту.</w:t>
      </w:r>
    </w:p>
    <w:p w:rsidR="007772C0" w:rsidRPr="008F1DCD" w:rsidRDefault="007772C0" w:rsidP="007772C0">
      <w:pPr>
        <w:ind w:firstLine="708"/>
        <w:jc w:val="both"/>
      </w:pPr>
      <w:r w:rsidRPr="00452694">
        <w:t>2.8. Выполнять требования «ЗАКАЗЧИКА» по контролю и учету транспортной работы (отметка у диспетчера). Незамедлительно сообщать диспетчеру обо всех причинах простоев и невыходе на линию (включая ДТП).</w:t>
      </w:r>
      <w:r w:rsidRPr="008F1DCD">
        <w:t xml:space="preserve"> </w:t>
      </w:r>
    </w:p>
    <w:p w:rsidR="007772C0" w:rsidRPr="008F1DCD" w:rsidRDefault="007772C0" w:rsidP="007772C0">
      <w:pPr>
        <w:ind w:firstLine="708"/>
        <w:jc w:val="both"/>
      </w:pPr>
      <w:r w:rsidRPr="008F1DCD">
        <w:t>2.9. Обеспечить необходимый уровень квалификации водителей, организовывать и проводить ежегодные занятия по повышению профессионального мастерства в соответствии с установленными Министерством транспорта РФ требованиями. Не осуществлять прием на работу водителей, имеющих грубые нарушения Правил дорожного движения, повлекших причинение вреда жизни и здоровью граждан.</w:t>
      </w:r>
    </w:p>
    <w:p w:rsidR="007772C0" w:rsidRPr="008F1DCD" w:rsidRDefault="007772C0" w:rsidP="007772C0">
      <w:pPr>
        <w:ind w:firstLine="708"/>
        <w:jc w:val="both"/>
      </w:pPr>
      <w:r w:rsidRPr="008F1DCD">
        <w:t>2.10. Обеспечить ежедневный предрейсовый медицинский осмотр.</w:t>
      </w:r>
    </w:p>
    <w:p w:rsidR="007772C0" w:rsidRPr="008F1DCD" w:rsidRDefault="007772C0" w:rsidP="007772C0">
      <w:pPr>
        <w:ind w:firstLine="708"/>
        <w:jc w:val="both"/>
      </w:pPr>
      <w:r w:rsidRPr="00452694">
        <w:t>2.11. Обеспечить предоставление диспетчеру при прохождении первой отметки путевого листа, свидетельствующего о прохождении водителем предрейсового медицинс</w:t>
      </w:r>
      <w:r w:rsidR="00730B7C" w:rsidRPr="00452694">
        <w:t>-</w:t>
      </w:r>
      <w:r w:rsidRPr="00452694">
        <w:t>кого осмотра и прохождении предрейсового технического осмотра транспортного средства. По окончании работы на маршруте предоставлять диспетчеру путевой лист для отметки.</w:t>
      </w:r>
    </w:p>
    <w:p w:rsidR="007772C0" w:rsidRPr="008F1DCD" w:rsidRDefault="007772C0" w:rsidP="007772C0">
      <w:pPr>
        <w:ind w:firstLine="708"/>
        <w:jc w:val="both"/>
      </w:pPr>
      <w:r w:rsidRPr="008F1DCD">
        <w:t>2.12. Выполнять распоряжения Заказчика, направленные на снижение дорожно-транспортных происшествий на маршрутах.</w:t>
      </w:r>
    </w:p>
    <w:p w:rsidR="007772C0" w:rsidRPr="008F1DCD" w:rsidRDefault="007772C0" w:rsidP="007772C0">
      <w:pPr>
        <w:ind w:firstLine="708"/>
        <w:jc w:val="both"/>
      </w:pPr>
      <w:r w:rsidRPr="008F1DCD">
        <w:t>2.1</w:t>
      </w:r>
      <w:r>
        <w:t>3</w:t>
      </w:r>
      <w:r w:rsidRPr="008F1DCD">
        <w:t>. Обеспечить культурное обслуживание пассажиров кондукторами и водителями автобусов, исключить курение в салоне автобусов.</w:t>
      </w:r>
    </w:p>
    <w:p w:rsidR="007772C0" w:rsidRPr="008F1DCD" w:rsidRDefault="007772C0" w:rsidP="007772C0">
      <w:pPr>
        <w:ind w:firstLine="708"/>
        <w:jc w:val="both"/>
      </w:pPr>
      <w:r w:rsidRPr="008F1DCD">
        <w:t>2.1</w:t>
      </w:r>
      <w:r>
        <w:t>4</w:t>
      </w:r>
      <w:r w:rsidRPr="008F1DCD">
        <w:t>. Обеспечить соблюдение режима труда и отдыха водителей в соответствии с нормами трудового законодательства.</w:t>
      </w:r>
    </w:p>
    <w:p w:rsidR="007772C0" w:rsidRPr="008F1DCD" w:rsidRDefault="007772C0" w:rsidP="007772C0">
      <w:pPr>
        <w:ind w:firstLine="708"/>
        <w:jc w:val="both"/>
      </w:pPr>
      <w:r w:rsidRPr="008F1DCD">
        <w:t>2.1</w:t>
      </w:r>
      <w:r>
        <w:t>5</w:t>
      </w:r>
      <w:r w:rsidRPr="008F1DCD">
        <w:t>. Обеспечить прохождение стажировки лиц, впервые принимаемых на работу в качестве водителей автобусов после окончания обучения; имевших перерыв работы на пассажирских перевозках более одного года; переведенных на новый тип транспортного средства или новый маршрут перевозок пассажиров.</w:t>
      </w:r>
    </w:p>
    <w:p w:rsidR="007772C0" w:rsidRPr="008F1DCD" w:rsidRDefault="007772C0" w:rsidP="007772C0">
      <w:pPr>
        <w:ind w:firstLine="708"/>
        <w:jc w:val="both"/>
      </w:pPr>
      <w:r w:rsidRPr="008F1DCD">
        <w:t>2.1</w:t>
      </w:r>
      <w:r>
        <w:t>6</w:t>
      </w:r>
      <w:r w:rsidRPr="008F1DCD">
        <w:t>. В случае невыхода на линию или ремонта автобуса обеспечить замену автобусом, прошедшим Конкурс, подобного класса или большего, предупредив об этом диспетчера и (или) Заказчика.</w:t>
      </w:r>
    </w:p>
    <w:p w:rsidR="007772C0" w:rsidRPr="008F1DCD" w:rsidRDefault="007772C0" w:rsidP="007772C0">
      <w:pPr>
        <w:autoSpaceDE w:val="0"/>
        <w:autoSpaceDN w:val="0"/>
        <w:adjustRightInd w:val="0"/>
        <w:ind w:firstLine="708"/>
        <w:jc w:val="both"/>
      </w:pPr>
      <w:r w:rsidRPr="008F1DCD">
        <w:t>2.1</w:t>
      </w:r>
      <w:r>
        <w:t>7</w:t>
      </w:r>
      <w:r w:rsidRPr="008F1DCD">
        <w:t>. Обеспечить право на льготный проезд отдельных категорий граждан, установ</w:t>
      </w:r>
      <w:r w:rsidR="00730B7C">
        <w:t>-</w:t>
      </w:r>
      <w:r w:rsidRPr="008F1DCD">
        <w:t>ленных федеральными, краевыми и муниципальными нормативными правовыми актами.</w:t>
      </w:r>
    </w:p>
    <w:p w:rsidR="007772C0" w:rsidRPr="008F1DCD" w:rsidRDefault="007772C0" w:rsidP="007772C0">
      <w:pPr>
        <w:jc w:val="center"/>
        <w:rPr>
          <w:b/>
        </w:rPr>
      </w:pPr>
      <w:r w:rsidRPr="008F1DCD">
        <w:rPr>
          <w:b/>
        </w:rPr>
        <w:t>3. Особые условия</w:t>
      </w:r>
    </w:p>
    <w:p w:rsidR="007772C0" w:rsidRPr="008F1DCD" w:rsidRDefault="007772C0" w:rsidP="007772C0">
      <w:pPr>
        <w:ind w:firstLine="708"/>
        <w:jc w:val="both"/>
      </w:pPr>
      <w:r w:rsidRPr="008F1DCD">
        <w:t>3.1. Исполнитель не допускается к оказанию услуг по перевозке пассажиров в случае не соответствия транспортного средства требованиям СанПиНов, не прошедших ежедневный предрейсовый технический осмотр, а также в случае нарушения сроков прохождения технического обслуживания.</w:t>
      </w:r>
    </w:p>
    <w:p w:rsidR="007772C0" w:rsidRPr="008F1DCD" w:rsidRDefault="007772C0" w:rsidP="007772C0">
      <w:pPr>
        <w:ind w:firstLine="708"/>
        <w:jc w:val="both"/>
      </w:pPr>
      <w:r w:rsidRPr="008F1DCD">
        <w:t>Не допускаются к оказанию услуг по перевозке пассажиров и багажа водители не прошедшие ежедневный предрейсовый медицинский осмотр.</w:t>
      </w:r>
    </w:p>
    <w:p w:rsidR="007772C0" w:rsidRPr="008F1DCD" w:rsidRDefault="007772C0" w:rsidP="007772C0">
      <w:pPr>
        <w:ind w:firstLine="708"/>
        <w:jc w:val="both"/>
      </w:pPr>
      <w:r w:rsidRPr="008F1DCD">
        <w:t>3.2. При ежемесячном выполнении «ИСПОЛНИТЕЛЕМ» менее 95% рейсов автоб</w:t>
      </w:r>
      <w:r>
        <w:t>у</w:t>
      </w:r>
      <w:r w:rsidRPr="008F1DCD">
        <w:t>сом по маршруту согласно графику движения автобусов, утвержденному Администрацией района, Заказчик имеет право расторгнуть договор в одностороннем порядке, предупредив Исполнителя.</w:t>
      </w:r>
    </w:p>
    <w:p w:rsidR="007772C0" w:rsidRDefault="007772C0" w:rsidP="007772C0">
      <w:pPr>
        <w:ind w:firstLine="708"/>
        <w:jc w:val="both"/>
      </w:pPr>
      <w:r w:rsidRPr="008F1DCD">
        <w:lastRenderedPageBreak/>
        <w:t xml:space="preserve">3.3. По согласованию с «ЗАКАЗЧИКОМ» «ИСПОЛНИТЕЛЬ» вправе снимать с линии автобусы для выполнения спецрейсов, разовых заказов. </w:t>
      </w:r>
    </w:p>
    <w:p w:rsidR="007772C0" w:rsidRPr="008F1DCD" w:rsidRDefault="007772C0" w:rsidP="007772C0">
      <w:pPr>
        <w:ind w:firstLine="708"/>
        <w:jc w:val="both"/>
      </w:pPr>
      <w:r w:rsidRPr="008F1DCD">
        <w:t xml:space="preserve">3.4 «ЗАКАЗЧИК» вправе расторгнуть настоящий договор в одностороннем порядке в следующих случаях: </w:t>
      </w:r>
    </w:p>
    <w:p w:rsidR="007772C0" w:rsidRPr="008F1DCD" w:rsidRDefault="007772C0" w:rsidP="007772C0">
      <w:pPr>
        <w:ind w:firstLine="708"/>
        <w:jc w:val="both"/>
      </w:pPr>
      <w:r w:rsidRPr="008F1DCD">
        <w:t>- в случае окончания срока действия или приостановлении действия лицензии «ИСПОЛНИТЕЛЯ»;</w:t>
      </w:r>
    </w:p>
    <w:p w:rsidR="007772C0" w:rsidRPr="008F1DCD" w:rsidRDefault="007772C0" w:rsidP="007772C0">
      <w:pPr>
        <w:ind w:firstLine="708"/>
        <w:jc w:val="both"/>
      </w:pPr>
      <w:r w:rsidRPr="008F1DCD">
        <w:t>- в случае систематического (два и более раза) невыполнения условий настоящего договора за исключением п.4.1. настоящего Договора;</w:t>
      </w:r>
    </w:p>
    <w:p w:rsidR="007772C0" w:rsidRPr="008F1DCD" w:rsidRDefault="007772C0" w:rsidP="007772C0">
      <w:pPr>
        <w:ind w:firstLine="708"/>
        <w:jc w:val="both"/>
      </w:pPr>
      <w:r w:rsidRPr="008F1DCD">
        <w:t>- в случае систематического (два и более раза) нарушения правил дорожного движения «ИСПОЛНИТЕЛЕМ», повлекшее причинение вреда жизни и здоровью граждан.</w:t>
      </w:r>
    </w:p>
    <w:p w:rsidR="006F79A7" w:rsidRDefault="006F79A7" w:rsidP="007772C0">
      <w:pPr>
        <w:jc w:val="center"/>
        <w:rPr>
          <w:b/>
        </w:rPr>
      </w:pPr>
    </w:p>
    <w:p w:rsidR="007772C0" w:rsidRPr="008F1DCD" w:rsidRDefault="007772C0" w:rsidP="007772C0">
      <w:pPr>
        <w:jc w:val="center"/>
        <w:rPr>
          <w:b/>
        </w:rPr>
      </w:pPr>
      <w:r w:rsidRPr="008F1DCD">
        <w:rPr>
          <w:b/>
        </w:rPr>
        <w:t>4. Ответственность Сторон</w:t>
      </w:r>
    </w:p>
    <w:p w:rsidR="007772C0" w:rsidRPr="008F1DCD" w:rsidRDefault="007772C0" w:rsidP="007772C0">
      <w:pPr>
        <w:ind w:firstLine="708"/>
        <w:jc w:val="both"/>
      </w:pPr>
      <w:r w:rsidRPr="008F1DCD">
        <w:t>4.1. В случае временного простоя автобусов, связанного с явлением стихийного характера (заносы, наводнения и т.д.), а также дорожно-климатическими условиями, угрожающими безопасности движения, «ЗАКАЗЧИК» исключает из плана «ИСПОЛНИТЕЛЯ» невыполненные рейсы согласно расписанию и фактическому выходу автобусов на линию.</w:t>
      </w:r>
    </w:p>
    <w:p w:rsidR="007772C0" w:rsidRPr="008F1DCD" w:rsidRDefault="007772C0" w:rsidP="007772C0">
      <w:pPr>
        <w:ind w:firstLine="708"/>
        <w:jc w:val="both"/>
      </w:pPr>
      <w:r w:rsidRPr="008F1DCD">
        <w:t>Корректировка плана рейсов производиться при наличии предъявленных «ИСПОЛНИТЕЛЕМ» соответствующих документов о закрытии или прекращении движения на маршруте по вышеуказанным причинам.</w:t>
      </w:r>
    </w:p>
    <w:p w:rsidR="007772C0" w:rsidRPr="008F1DCD" w:rsidRDefault="007772C0" w:rsidP="007772C0">
      <w:pPr>
        <w:ind w:firstLine="708"/>
        <w:jc w:val="both"/>
      </w:pPr>
      <w:r w:rsidRPr="008F1DCD">
        <w:t>4.2. Ответственность за обеспечение безопасных условий и охрану труда «ИСПОЛНИТЕЛЬ» принимает на себя.</w:t>
      </w:r>
    </w:p>
    <w:p w:rsidR="007772C0" w:rsidRPr="008F1DCD" w:rsidRDefault="007772C0" w:rsidP="007772C0">
      <w:pPr>
        <w:jc w:val="center"/>
        <w:rPr>
          <w:b/>
        </w:rPr>
      </w:pPr>
      <w:r w:rsidRPr="008F1DCD">
        <w:rPr>
          <w:b/>
        </w:rPr>
        <w:t>5. Порядок и сроки заключения договора</w:t>
      </w:r>
    </w:p>
    <w:p w:rsidR="007772C0" w:rsidRPr="008F1DCD" w:rsidRDefault="007772C0" w:rsidP="007772C0">
      <w:pPr>
        <w:ind w:firstLine="708"/>
        <w:jc w:val="both"/>
      </w:pPr>
      <w:r w:rsidRPr="008F1DCD">
        <w:t>5.1</w:t>
      </w:r>
      <w:r>
        <w:t>.</w:t>
      </w:r>
      <w:r w:rsidRPr="008F1DCD">
        <w:t xml:space="preserve"> Договор </w:t>
      </w:r>
      <w:r w:rsidRPr="005E7E78">
        <w:t xml:space="preserve">заключен с </w:t>
      </w:r>
      <w:r w:rsidR="005876F2">
        <w:t>«____» ___________</w:t>
      </w:r>
      <w:r w:rsidR="00AE3667">
        <w:t xml:space="preserve"> </w:t>
      </w:r>
      <w:r w:rsidR="00151B75" w:rsidRPr="005E7E78">
        <w:t xml:space="preserve"> </w:t>
      </w:r>
      <w:r w:rsidRPr="005E7E78">
        <w:t>201</w:t>
      </w:r>
      <w:r w:rsidR="000B6401">
        <w:t>6</w:t>
      </w:r>
      <w:r w:rsidRPr="005E7E78">
        <w:t xml:space="preserve"> года по </w:t>
      </w:r>
      <w:r w:rsidR="005876F2">
        <w:t>«_____» __________</w:t>
      </w:r>
      <w:r w:rsidR="00AE3667">
        <w:t xml:space="preserve"> января </w:t>
      </w:r>
      <w:r w:rsidR="00151B75" w:rsidRPr="005E7E78">
        <w:t xml:space="preserve"> </w:t>
      </w:r>
      <w:r w:rsidRPr="005E7E78">
        <w:t>20</w:t>
      </w:r>
      <w:r w:rsidR="005876F2">
        <w:t>19</w:t>
      </w:r>
      <w:r w:rsidRPr="005E7E78">
        <w:t xml:space="preserve"> года.</w:t>
      </w:r>
    </w:p>
    <w:p w:rsidR="007772C0" w:rsidRPr="008F1DCD" w:rsidRDefault="007772C0" w:rsidP="007772C0">
      <w:pPr>
        <w:ind w:firstLine="708"/>
        <w:jc w:val="both"/>
      </w:pPr>
      <w:r w:rsidRPr="008F1DCD">
        <w:t>5.2</w:t>
      </w:r>
      <w:r>
        <w:t>.</w:t>
      </w:r>
      <w:r w:rsidRPr="008F1DCD">
        <w:t xml:space="preserve"> Изменение условий договора возможно по согласованию Сторон или на основании решения суда.</w:t>
      </w:r>
    </w:p>
    <w:p w:rsidR="007772C0" w:rsidRPr="008F1DCD" w:rsidRDefault="007772C0" w:rsidP="007772C0">
      <w:pPr>
        <w:ind w:firstLine="708"/>
        <w:jc w:val="both"/>
      </w:pPr>
      <w:r w:rsidRPr="008F1DCD">
        <w:t>5.3</w:t>
      </w:r>
      <w:r>
        <w:t>.</w:t>
      </w:r>
      <w:r w:rsidRPr="008F1DCD">
        <w:t xml:space="preserve"> Договор может быть расторгнут одной из сторон в случае систематического (два и более раза) неисполнения договорных обязательств другой Стороной, а также в случаях, предусмотренных настоящим договором.</w:t>
      </w:r>
    </w:p>
    <w:p w:rsidR="007772C0" w:rsidRPr="008F1DCD" w:rsidRDefault="007772C0" w:rsidP="007772C0">
      <w:pPr>
        <w:ind w:firstLine="708"/>
        <w:jc w:val="both"/>
      </w:pPr>
      <w:r w:rsidRPr="008F1DCD">
        <w:t>5.4</w:t>
      </w:r>
      <w:r>
        <w:t>.</w:t>
      </w:r>
      <w:r w:rsidRPr="008F1DCD">
        <w:t xml:space="preserve"> В случаях, предусмотренных п.п. 3.2 и 3.4 настоящего договора, предусмат</w:t>
      </w:r>
      <w:r w:rsidR="00730B7C">
        <w:t>-</w:t>
      </w:r>
      <w:r w:rsidRPr="008F1DCD">
        <w:t xml:space="preserve">ривающих одностороннее расторжение договора, настоящий договор расторгается путем направления Исполнителю уведомления о расторжении настоящего договора не менее, чем за 10 дней до даты расторжения Договора. </w:t>
      </w:r>
    </w:p>
    <w:p w:rsidR="007772C0" w:rsidRPr="008F1DCD" w:rsidRDefault="007772C0" w:rsidP="007772C0">
      <w:pPr>
        <w:ind w:firstLine="708"/>
        <w:jc w:val="both"/>
      </w:pPr>
      <w:r w:rsidRPr="008F1DCD">
        <w:t>5.5</w:t>
      </w:r>
      <w:r>
        <w:t>.</w:t>
      </w:r>
      <w:r w:rsidRPr="008F1DCD">
        <w:t xml:space="preserve"> Споры, возникающие при исполнении настоящего договора, рассматриваются Сторонами в претензионном порядке (срок ответа на претензию 10 дней), а неурегулированные Сторонами спорные вопросы передаются на рассмотрение в Арбитражный суд Алтайского края. </w:t>
      </w:r>
    </w:p>
    <w:p w:rsidR="007772C0" w:rsidRPr="008F1DCD" w:rsidRDefault="007772C0" w:rsidP="007772C0">
      <w:pPr>
        <w:jc w:val="center"/>
        <w:rPr>
          <w:b/>
        </w:rPr>
      </w:pPr>
      <w:r w:rsidRPr="008F1DCD">
        <w:rPr>
          <w:b/>
        </w:rPr>
        <w:t>6. Прочие условия</w:t>
      </w:r>
    </w:p>
    <w:p w:rsidR="007772C0" w:rsidRPr="008F1DCD" w:rsidRDefault="007772C0" w:rsidP="007772C0">
      <w:pPr>
        <w:ind w:firstLine="708"/>
        <w:jc w:val="both"/>
      </w:pPr>
      <w:r w:rsidRPr="008F1DCD">
        <w:t>6.1</w:t>
      </w:r>
      <w:r>
        <w:t>.</w:t>
      </w:r>
      <w:r w:rsidRPr="008F1DCD">
        <w:t xml:space="preserve"> Настоящий Договор составлен в 2-х подлинных экземплярах, имеющих одинаковую юридическую силу, по одному экземпляру для каждой из Сторон.</w:t>
      </w:r>
    </w:p>
    <w:p w:rsidR="007772C0" w:rsidRPr="008F1DCD" w:rsidRDefault="007772C0" w:rsidP="007772C0">
      <w:pPr>
        <w:jc w:val="center"/>
        <w:rPr>
          <w:b/>
        </w:rPr>
      </w:pPr>
      <w:r w:rsidRPr="008F1DCD">
        <w:rPr>
          <w:b/>
        </w:rPr>
        <w:t>7. Адреса и подписи Сторон</w:t>
      </w:r>
    </w:p>
    <w:tbl>
      <w:tblPr>
        <w:tblW w:w="10399" w:type="dxa"/>
        <w:jc w:val="center"/>
        <w:tblLook w:val="01E0"/>
      </w:tblPr>
      <w:tblGrid>
        <w:gridCol w:w="5623"/>
        <w:gridCol w:w="4776"/>
      </w:tblGrid>
      <w:tr w:rsidR="007772C0" w:rsidRPr="0015635E" w:rsidTr="0015635E">
        <w:trPr>
          <w:jc w:val="center"/>
        </w:trPr>
        <w:tc>
          <w:tcPr>
            <w:tcW w:w="5623" w:type="dxa"/>
            <w:shd w:val="clear" w:color="auto" w:fill="auto"/>
          </w:tcPr>
          <w:p w:rsidR="007772C0" w:rsidRPr="0015635E" w:rsidRDefault="007772C0" w:rsidP="0015635E">
            <w:pPr>
              <w:jc w:val="center"/>
              <w:rPr>
                <w:b/>
              </w:rPr>
            </w:pPr>
            <w:r w:rsidRPr="0015635E">
              <w:rPr>
                <w:b/>
              </w:rPr>
              <w:t>«ЗАКАЗЧИК»</w:t>
            </w:r>
          </w:p>
          <w:p w:rsidR="007772C0" w:rsidRPr="0015635E" w:rsidRDefault="002432C1" w:rsidP="0015635E">
            <w:pPr>
              <w:jc w:val="center"/>
              <w:rPr>
                <w:b/>
              </w:rPr>
            </w:pPr>
            <w:r w:rsidRPr="0015635E">
              <w:rPr>
                <w:b/>
              </w:rPr>
              <w:t xml:space="preserve">Администрация </w:t>
            </w:r>
            <w:r w:rsidR="0056295C">
              <w:rPr>
                <w:b/>
              </w:rPr>
              <w:t>Панкрушихинского</w:t>
            </w:r>
            <w:r w:rsidRPr="0015635E">
              <w:rPr>
                <w:b/>
              </w:rPr>
              <w:t xml:space="preserve"> </w:t>
            </w:r>
            <w:r w:rsidR="007772C0" w:rsidRPr="0015635E">
              <w:rPr>
                <w:b/>
              </w:rPr>
              <w:t xml:space="preserve"> района</w:t>
            </w:r>
          </w:p>
          <w:p w:rsidR="007772C0" w:rsidRDefault="007772C0" w:rsidP="0015635E">
            <w:pPr>
              <w:tabs>
                <w:tab w:val="left" w:pos="6112"/>
              </w:tabs>
            </w:pPr>
          </w:p>
          <w:p w:rsidR="00452694" w:rsidRPr="00491B8B" w:rsidRDefault="00452694" w:rsidP="00452694">
            <w:pPr>
              <w:shd w:val="clear" w:color="auto" w:fill="FFFFFF"/>
              <w:ind w:left="14"/>
              <w:rPr>
                <w:color w:val="000000"/>
                <w:spacing w:val="8"/>
              </w:rPr>
            </w:pPr>
            <w:r w:rsidRPr="00491B8B">
              <w:rPr>
                <w:color w:val="000000"/>
                <w:spacing w:val="8"/>
              </w:rPr>
              <w:t>Администрация Панкрушихинского района Алтайского края</w:t>
            </w:r>
          </w:p>
          <w:p w:rsidR="00452694" w:rsidRPr="00491B8B" w:rsidRDefault="00452694" w:rsidP="00452694">
            <w:pPr>
              <w:shd w:val="clear" w:color="auto" w:fill="FFFFFF"/>
              <w:ind w:left="14"/>
              <w:rPr>
                <w:color w:val="000000"/>
                <w:spacing w:val="8"/>
              </w:rPr>
            </w:pPr>
            <w:r w:rsidRPr="00491B8B">
              <w:rPr>
                <w:color w:val="000000"/>
                <w:spacing w:val="8"/>
              </w:rPr>
              <w:t xml:space="preserve"> 658760, Алтайский край, Панкрушихинский район, с. Панкрушиха, ул. Ленина, 11, р/с 40204810200000003200 л/с 03173018320 БИК 040173001 в ГРКЦ ГУ Банка России по Алтайскому краю г. Барнаул ИНН 2262001301</w:t>
            </w:r>
          </w:p>
          <w:p w:rsidR="00452694" w:rsidRPr="00DE5C93" w:rsidRDefault="00452694" w:rsidP="00452694">
            <w:pPr>
              <w:shd w:val="clear" w:color="auto" w:fill="FFFFFF"/>
              <w:ind w:left="14"/>
              <w:rPr>
                <w:sz w:val="6"/>
                <w:szCs w:val="6"/>
              </w:rPr>
            </w:pPr>
          </w:p>
          <w:p w:rsidR="00452694" w:rsidRDefault="00452694" w:rsidP="00452694">
            <w:pPr>
              <w:shd w:val="clear" w:color="auto" w:fill="FFFFFF"/>
              <w:ind w:left="14"/>
              <w:rPr>
                <w:color w:val="000000"/>
              </w:rPr>
            </w:pPr>
            <w:r>
              <w:t>Первый заместитель</w:t>
            </w:r>
            <w:r w:rsidRPr="0017786D">
              <w:t xml:space="preserve"> главы </w:t>
            </w:r>
            <w:r>
              <w:t xml:space="preserve">Администрации района, </w:t>
            </w:r>
            <w:r>
              <w:lastRenderedPageBreak/>
              <w:t>начальник</w:t>
            </w:r>
            <w:r w:rsidRPr="0017786D">
              <w:t xml:space="preserve"> управления по экономическому развитию и имущественным отношениям </w:t>
            </w:r>
          </w:p>
          <w:p w:rsidR="00452694" w:rsidRDefault="00452694" w:rsidP="00452694">
            <w:pPr>
              <w:shd w:val="clear" w:color="auto" w:fill="FFFFFF"/>
              <w:ind w:left="14"/>
              <w:rPr>
                <w:color w:val="000000"/>
              </w:rPr>
            </w:pPr>
          </w:p>
          <w:p w:rsidR="00452694" w:rsidRDefault="00452694" w:rsidP="00452694">
            <w:pPr>
              <w:shd w:val="clear" w:color="auto" w:fill="FFFFFF"/>
              <w:ind w:left="14"/>
              <w:rPr>
                <w:color w:val="000000"/>
              </w:rPr>
            </w:pPr>
          </w:p>
          <w:p w:rsidR="00452694" w:rsidRPr="00491B8B" w:rsidRDefault="00452694" w:rsidP="00452694">
            <w:pPr>
              <w:shd w:val="clear" w:color="auto" w:fill="FFFFFF"/>
              <w:ind w:left="14"/>
              <w:rPr>
                <w:color w:val="000000"/>
                <w:spacing w:val="8"/>
              </w:rPr>
            </w:pPr>
            <w:r w:rsidRPr="00491B8B">
              <w:rPr>
                <w:color w:val="000000"/>
              </w:rPr>
              <w:t>____</w:t>
            </w:r>
            <w:r>
              <w:rPr>
                <w:color w:val="000000"/>
              </w:rPr>
              <w:t>______</w:t>
            </w:r>
            <w:r w:rsidRPr="00491B8B">
              <w:rPr>
                <w:color w:val="000000"/>
              </w:rPr>
              <w:t xml:space="preserve">_  </w:t>
            </w:r>
            <w:r>
              <w:rPr>
                <w:color w:val="000000"/>
                <w:spacing w:val="8"/>
              </w:rPr>
              <w:t>С.А. Соломатин</w:t>
            </w:r>
          </w:p>
          <w:p w:rsidR="007772C0" w:rsidRPr="00F765AA" w:rsidRDefault="00452694" w:rsidP="00452694">
            <w:pPr>
              <w:tabs>
                <w:tab w:val="left" w:pos="6112"/>
              </w:tabs>
            </w:pPr>
            <w:r w:rsidRPr="00491B8B">
              <w:rPr>
                <w:color w:val="000000"/>
              </w:rPr>
              <w:t>М.П.</w:t>
            </w:r>
          </w:p>
        </w:tc>
        <w:tc>
          <w:tcPr>
            <w:tcW w:w="4776" w:type="dxa"/>
            <w:shd w:val="clear" w:color="auto" w:fill="auto"/>
          </w:tcPr>
          <w:p w:rsidR="007772C0" w:rsidRPr="0015635E" w:rsidRDefault="007772C0" w:rsidP="0015635E">
            <w:pPr>
              <w:jc w:val="center"/>
              <w:rPr>
                <w:b/>
              </w:rPr>
            </w:pPr>
            <w:r w:rsidRPr="0015635E">
              <w:rPr>
                <w:b/>
              </w:rPr>
              <w:lastRenderedPageBreak/>
              <w:t>«ИСПОЛНИТЕЛЬ»</w:t>
            </w:r>
          </w:p>
          <w:p w:rsidR="007772C0" w:rsidRDefault="007772C0" w:rsidP="0015635E">
            <w:pPr>
              <w:tabs>
                <w:tab w:val="left" w:pos="6112"/>
              </w:tabs>
            </w:pPr>
          </w:p>
          <w:p w:rsidR="007772C0" w:rsidRDefault="007772C0" w:rsidP="0015635E">
            <w:pPr>
              <w:tabs>
                <w:tab w:val="left" w:pos="6112"/>
              </w:tabs>
            </w:pPr>
          </w:p>
          <w:p w:rsidR="007772C0" w:rsidRDefault="00C33664" w:rsidP="0015635E">
            <w:pPr>
              <w:tabs>
                <w:tab w:val="left" w:pos="6112"/>
              </w:tabs>
            </w:pPr>
            <w:r>
              <w:t>_________________________________</w:t>
            </w:r>
            <w:r>
              <w:br/>
              <w:t>_________________________________</w:t>
            </w:r>
            <w:r>
              <w:br/>
              <w:t>_________________________________</w:t>
            </w:r>
            <w:r>
              <w:br/>
              <w:t>_________________________________</w:t>
            </w:r>
            <w:r>
              <w:br/>
              <w:t>_________________________________</w:t>
            </w:r>
            <w:r>
              <w:br/>
              <w:t>_________________________________</w:t>
            </w:r>
            <w:r>
              <w:br/>
              <w:t>_________________________________</w:t>
            </w:r>
            <w:r>
              <w:br/>
              <w:t>_________________________________</w:t>
            </w:r>
            <w:r>
              <w:br/>
            </w:r>
            <w:r>
              <w:lastRenderedPageBreak/>
              <w:t>_________________________________</w:t>
            </w:r>
            <w:r>
              <w:br/>
              <w:t>_________________________________</w:t>
            </w:r>
          </w:p>
          <w:p w:rsidR="007772C0" w:rsidRDefault="007772C0" w:rsidP="0015635E">
            <w:pPr>
              <w:tabs>
                <w:tab w:val="left" w:pos="6112"/>
              </w:tabs>
            </w:pPr>
          </w:p>
          <w:p w:rsidR="007772C0" w:rsidRPr="00311FA9" w:rsidRDefault="007772C0" w:rsidP="0015635E">
            <w:pPr>
              <w:tabs>
                <w:tab w:val="left" w:pos="6112"/>
              </w:tabs>
            </w:pPr>
            <w:r w:rsidRPr="00311FA9">
              <w:t>_________</w:t>
            </w:r>
            <w:r w:rsidR="00C33664">
              <w:t>____</w:t>
            </w:r>
            <w:r w:rsidRPr="00311FA9">
              <w:t>_</w:t>
            </w:r>
            <w:r w:rsidR="00C33664">
              <w:t xml:space="preserve">/ </w:t>
            </w:r>
            <w:r w:rsidRPr="00311FA9">
              <w:t>____</w:t>
            </w:r>
            <w:r w:rsidR="00C33664">
              <w:t>____</w:t>
            </w:r>
            <w:r w:rsidRPr="00311FA9">
              <w:t xml:space="preserve">__________ </w:t>
            </w:r>
          </w:p>
          <w:p w:rsidR="007772C0" w:rsidRPr="0015635E" w:rsidRDefault="007772C0" w:rsidP="0015635E">
            <w:pPr>
              <w:jc w:val="both"/>
              <w:rPr>
                <w:b/>
              </w:rPr>
            </w:pPr>
            <w:r w:rsidRPr="00311FA9">
              <w:t>М.П.</w:t>
            </w:r>
          </w:p>
        </w:tc>
      </w:tr>
    </w:tbl>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452694" w:rsidRDefault="00452694" w:rsidP="00730B7C">
      <w:pPr>
        <w:ind w:left="3969"/>
      </w:pPr>
    </w:p>
    <w:p w:rsidR="00730B7C" w:rsidRPr="00730B7C" w:rsidRDefault="00730B7C" w:rsidP="00730B7C">
      <w:pPr>
        <w:ind w:left="3969"/>
      </w:pPr>
      <w:r>
        <w:t>Приложение № 2 к</w:t>
      </w:r>
      <w:r w:rsidRPr="00730B7C">
        <w:rPr>
          <w:b/>
          <w:i/>
          <w:sz w:val="36"/>
          <w:szCs w:val="36"/>
        </w:rPr>
        <w:t xml:space="preserve"> </w:t>
      </w:r>
      <w:r>
        <w:t>конкурсной документации</w:t>
      </w:r>
    </w:p>
    <w:p w:rsidR="00730B7C" w:rsidRPr="00730B7C" w:rsidRDefault="00730B7C" w:rsidP="00730B7C">
      <w:pPr>
        <w:ind w:left="3969"/>
      </w:pPr>
      <w:r w:rsidRPr="00730B7C">
        <w:t xml:space="preserve">по проведению конкурса на право осуществления </w:t>
      </w:r>
    </w:p>
    <w:p w:rsidR="00730B7C" w:rsidRPr="00730B7C" w:rsidRDefault="00730B7C" w:rsidP="00730B7C">
      <w:pPr>
        <w:ind w:left="3969"/>
      </w:pPr>
      <w:r w:rsidRPr="00730B7C">
        <w:t xml:space="preserve">перевозок пассажиров автомобильным транспортом </w:t>
      </w:r>
    </w:p>
    <w:p w:rsidR="00730B7C" w:rsidRPr="00730B7C" w:rsidRDefault="00730B7C" w:rsidP="00730B7C">
      <w:pPr>
        <w:ind w:left="3969"/>
      </w:pPr>
      <w:r w:rsidRPr="00730B7C">
        <w:t xml:space="preserve">общего пользования на муниципальных маршрутах </w:t>
      </w:r>
    </w:p>
    <w:p w:rsidR="00730B7C" w:rsidRDefault="00730B7C" w:rsidP="00730B7C">
      <w:pPr>
        <w:ind w:left="3969"/>
        <w:rPr>
          <w:b/>
          <w:sz w:val="28"/>
          <w:szCs w:val="28"/>
        </w:rPr>
      </w:pPr>
    </w:p>
    <w:p w:rsidR="00283D27" w:rsidRDefault="00476365" w:rsidP="00476365">
      <w:pPr>
        <w:ind w:firstLine="540"/>
        <w:jc w:val="center"/>
        <w:rPr>
          <w:b/>
        </w:rPr>
      </w:pPr>
      <w:r w:rsidRPr="00476365">
        <w:rPr>
          <w:b/>
        </w:rPr>
        <w:t>Форма конкурсной заявки</w:t>
      </w:r>
    </w:p>
    <w:tbl>
      <w:tblPr>
        <w:tblW w:w="0" w:type="auto"/>
        <w:tblLook w:val="01E0"/>
      </w:tblPr>
      <w:tblGrid>
        <w:gridCol w:w="4677"/>
        <w:gridCol w:w="4894"/>
      </w:tblGrid>
      <w:tr w:rsidR="00283D27" w:rsidRPr="00283D27" w:rsidTr="0015635E">
        <w:tc>
          <w:tcPr>
            <w:tcW w:w="4677" w:type="dxa"/>
            <w:shd w:val="clear" w:color="auto" w:fill="auto"/>
          </w:tcPr>
          <w:p w:rsidR="00283D27" w:rsidRPr="00283D27" w:rsidRDefault="00283D27" w:rsidP="0034608B">
            <w:r w:rsidRPr="00283D27">
              <w:br w:type="page"/>
            </w:r>
          </w:p>
        </w:tc>
        <w:tc>
          <w:tcPr>
            <w:tcW w:w="4894" w:type="dxa"/>
            <w:shd w:val="clear" w:color="auto" w:fill="auto"/>
          </w:tcPr>
          <w:p w:rsidR="00283D27" w:rsidRPr="00283D27" w:rsidRDefault="00283D27" w:rsidP="0015635E">
            <w:pPr>
              <w:jc w:val="center"/>
            </w:pPr>
          </w:p>
        </w:tc>
      </w:tr>
      <w:tr w:rsidR="00283D27" w:rsidRPr="00283D27" w:rsidTr="0015635E">
        <w:tc>
          <w:tcPr>
            <w:tcW w:w="4677" w:type="dxa"/>
            <w:shd w:val="clear" w:color="auto" w:fill="auto"/>
          </w:tcPr>
          <w:p w:rsidR="00283D27" w:rsidRPr="00283D27" w:rsidRDefault="00283D27" w:rsidP="0034608B">
            <w:r w:rsidRPr="00283D27">
              <w:t>Дата _____________</w:t>
            </w:r>
          </w:p>
          <w:p w:rsidR="00283D27" w:rsidRPr="00283D27" w:rsidRDefault="00283D27" w:rsidP="0034608B">
            <w:r w:rsidRPr="00283D27">
              <w:t>№________ (исх.регистрации)</w:t>
            </w:r>
          </w:p>
        </w:tc>
        <w:tc>
          <w:tcPr>
            <w:tcW w:w="4894" w:type="dxa"/>
            <w:shd w:val="clear" w:color="auto" w:fill="auto"/>
          </w:tcPr>
          <w:p w:rsidR="00283D27" w:rsidRPr="00283D27" w:rsidRDefault="00283D27" w:rsidP="0034608B"/>
        </w:tc>
      </w:tr>
    </w:tbl>
    <w:p w:rsidR="00283D27" w:rsidRPr="00283D27" w:rsidRDefault="00283D27" w:rsidP="00283D27"/>
    <w:p w:rsidR="00283D27" w:rsidRPr="00283D27" w:rsidRDefault="00283D27" w:rsidP="00283D27">
      <w:pPr>
        <w:pStyle w:val="10"/>
        <w:rPr>
          <w:b w:val="0"/>
          <w:sz w:val="24"/>
        </w:rPr>
      </w:pPr>
      <w:r w:rsidRPr="00283D27">
        <w:rPr>
          <w:b w:val="0"/>
          <w:sz w:val="24"/>
        </w:rPr>
        <w:t xml:space="preserve">Заявка </w:t>
      </w:r>
    </w:p>
    <w:p w:rsidR="003F3043" w:rsidRDefault="00283D27" w:rsidP="00283D27">
      <w:pPr>
        <w:pStyle w:val="10"/>
        <w:rPr>
          <w:b w:val="0"/>
          <w:sz w:val="24"/>
        </w:rPr>
      </w:pPr>
      <w:r w:rsidRPr="00283D27">
        <w:rPr>
          <w:b w:val="0"/>
          <w:sz w:val="24"/>
        </w:rPr>
        <w:t xml:space="preserve">на участие в </w:t>
      </w:r>
      <w:r w:rsidR="0056746E">
        <w:rPr>
          <w:b w:val="0"/>
          <w:sz w:val="24"/>
        </w:rPr>
        <w:t>к</w:t>
      </w:r>
      <w:r w:rsidRPr="00283D27">
        <w:rPr>
          <w:b w:val="0"/>
          <w:sz w:val="24"/>
        </w:rPr>
        <w:t xml:space="preserve">онкурсе на право осуществления перевозок пассажиров автомобильным </w:t>
      </w:r>
    </w:p>
    <w:p w:rsidR="00283D27" w:rsidRPr="00283D27" w:rsidRDefault="00283D27" w:rsidP="00283D27">
      <w:pPr>
        <w:pStyle w:val="10"/>
        <w:rPr>
          <w:b w:val="0"/>
          <w:sz w:val="24"/>
        </w:rPr>
      </w:pPr>
      <w:r w:rsidRPr="00283D27">
        <w:rPr>
          <w:b w:val="0"/>
          <w:sz w:val="24"/>
        </w:rPr>
        <w:t xml:space="preserve">транспортом общего пользования на муниципальных маршрутах </w:t>
      </w:r>
    </w:p>
    <w:p w:rsidR="00283D27" w:rsidRPr="00283D27" w:rsidRDefault="00283D27" w:rsidP="00283D27">
      <w:pPr>
        <w:rPr>
          <w:b/>
        </w:rPr>
      </w:pPr>
    </w:p>
    <w:p w:rsidR="00283D27" w:rsidRPr="00283D27" w:rsidRDefault="00283D27" w:rsidP="00283D27">
      <w:pPr>
        <w:pStyle w:val="28"/>
        <w:numPr>
          <w:ilvl w:val="0"/>
          <w:numId w:val="25"/>
        </w:numPr>
      </w:pPr>
      <w:r w:rsidRPr="00283D27">
        <w:t xml:space="preserve">Сведения и документы об участнике </w:t>
      </w:r>
      <w:r w:rsidR="0056746E">
        <w:t>к</w:t>
      </w:r>
      <w:r w:rsidRPr="00283D27">
        <w:t>онкурса:</w:t>
      </w:r>
    </w:p>
    <w:p w:rsidR="00283D27" w:rsidRPr="00283D27" w:rsidRDefault="00283D27" w:rsidP="00283D27">
      <w:pPr>
        <w:pStyle w:val="34"/>
        <w:numPr>
          <w:ilvl w:val="1"/>
          <w:numId w:val="25"/>
        </w:numPr>
        <w:ind w:left="0" w:firstLine="709"/>
      </w:pPr>
      <w:r w:rsidRPr="00283D27">
        <w:t xml:space="preserve">Фирменное наименование (наименование), организационно-правовая форма__________________________________________________________________ </w:t>
      </w:r>
    </w:p>
    <w:p w:rsidR="00283D27" w:rsidRPr="00283D27" w:rsidRDefault="00283D27" w:rsidP="00283D27">
      <w:pPr>
        <w:pStyle w:val="29"/>
        <w:ind w:left="0" w:firstLine="709"/>
      </w:pPr>
      <w:r w:rsidRPr="00283D27">
        <w:t xml:space="preserve">                                      (для юридического лица)</w:t>
      </w:r>
    </w:p>
    <w:p w:rsidR="00283D27" w:rsidRPr="00283D27" w:rsidRDefault="00283D27" w:rsidP="00283D27">
      <w:pPr>
        <w:pStyle w:val="28"/>
        <w:numPr>
          <w:ilvl w:val="1"/>
          <w:numId w:val="25"/>
        </w:numPr>
        <w:tabs>
          <w:tab w:val="num" w:pos="0"/>
        </w:tabs>
        <w:ind w:left="0" w:firstLine="709"/>
      </w:pPr>
      <w:r w:rsidRPr="00283D27">
        <w:t xml:space="preserve">Место нахождения, почтовый адрес ______________________________ _______________________________________________________________________ </w:t>
      </w:r>
    </w:p>
    <w:p w:rsidR="00283D27" w:rsidRPr="00283D27" w:rsidRDefault="00283D27" w:rsidP="00283D27">
      <w:pPr>
        <w:pStyle w:val="a3"/>
        <w:rPr>
          <w:sz w:val="24"/>
        </w:rPr>
      </w:pPr>
      <w:r w:rsidRPr="00283D27">
        <w:rPr>
          <w:sz w:val="24"/>
        </w:rPr>
        <w:t xml:space="preserve">                                             (для юридического лица)</w:t>
      </w:r>
    </w:p>
    <w:p w:rsidR="00283D27" w:rsidRPr="00283D27" w:rsidRDefault="00283D27" w:rsidP="00283D27">
      <w:pPr>
        <w:pStyle w:val="28"/>
        <w:numPr>
          <w:ilvl w:val="1"/>
          <w:numId w:val="25"/>
        </w:numPr>
        <w:ind w:left="0" w:firstLine="709"/>
      </w:pPr>
      <w:r w:rsidRPr="00283D27">
        <w:t xml:space="preserve">Фамилия, имя, отчество _________________________________________ ________________________________________________________________________ </w:t>
      </w:r>
    </w:p>
    <w:p w:rsidR="00283D27" w:rsidRPr="00283D27" w:rsidRDefault="00283D27" w:rsidP="00283D27">
      <w:pPr>
        <w:pStyle w:val="a3"/>
        <w:ind w:firstLine="709"/>
        <w:rPr>
          <w:sz w:val="24"/>
        </w:rPr>
      </w:pPr>
      <w:r w:rsidRPr="00283D27">
        <w:rPr>
          <w:sz w:val="24"/>
        </w:rPr>
        <w:t xml:space="preserve">                                    (для физического лица)</w:t>
      </w:r>
    </w:p>
    <w:p w:rsidR="00283D27" w:rsidRPr="00283D27" w:rsidRDefault="00283D27" w:rsidP="00283D27">
      <w:pPr>
        <w:pStyle w:val="28"/>
        <w:numPr>
          <w:ilvl w:val="1"/>
          <w:numId w:val="25"/>
        </w:numPr>
        <w:tabs>
          <w:tab w:val="num" w:pos="0"/>
        </w:tabs>
        <w:ind w:left="0" w:firstLine="709"/>
      </w:pPr>
      <w:r w:rsidRPr="00283D27">
        <w:t xml:space="preserve">Место фактического проживания, почтовый адрес ________________________________________________________________________ </w:t>
      </w:r>
    </w:p>
    <w:p w:rsidR="00283D27" w:rsidRPr="00283D27" w:rsidRDefault="00283D27" w:rsidP="00283D27">
      <w:pPr>
        <w:pStyle w:val="a3"/>
        <w:tabs>
          <w:tab w:val="num" w:pos="0"/>
        </w:tabs>
        <w:ind w:firstLine="709"/>
        <w:rPr>
          <w:sz w:val="24"/>
        </w:rPr>
      </w:pPr>
      <w:r w:rsidRPr="00283D27">
        <w:rPr>
          <w:sz w:val="24"/>
        </w:rPr>
        <w:t xml:space="preserve">                                         (для физического лица)</w:t>
      </w:r>
    </w:p>
    <w:p w:rsidR="00283D27" w:rsidRPr="00283D27" w:rsidRDefault="00283D27" w:rsidP="00283D27">
      <w:pPr>
        <w:pStyle w:val="28"/>
        <w:numPr>
          <w:ilvl w:val="1"/>
          <w:numId w:val="25"/>
        </w:numPr>
        <w:tabs>
          <w:tab w:val="num" w:pos="0"/>
        </w:tabs>
        <w:ind w:left="0" w:firstLine="709"/>
      </w:pPr>
      <w:r w:rsidRPr="00283D27">
        <w:t xml:space="preserve">Место регистрации, почтовый адрес ________________________________________________________________________ </w:t>
      </w:r>
    </w:p>
    <w:p w:rsidR="00283D27" w:rsidRPr="00283D27" w:rsidRDefault="00283D27" w:rsidP="00283D27">
      <w:pPr>
        <w:pStyle w:val="a3"/>
        <w:tabs>
          <w:tab w:val="num" w:pos="0"/>
        </w:tabs>
        <w:ind w:firstLine="709"/>
        <w:rPr>
          <w:sz w:val="24"/>
        </w:rPr>
      </w:pPr>
      <w:r w:rsidRPr="00283D27">
        <w:rPr>
          <w:sz w:val="24"/>
        </w:rPr>
        <w:t xml:space="preserve">                                         (для физического лица)</w:t>
      </w:r>
    </w:p>
    <w:p w:rsidR="00283D27" w:rsidRPr="00151B75" w:rsidRDefault="00283D27" w:rsidP="00283D27">
      <w:pPr>
        <w:pStyle w:val="28"/>
        <w:numPr>
          <w:ilvl w:val="1"/>
          <w:numId w:val="25"/>
        </w:numPr>
        <w:tabs>
          <w:tab w:val="num" w:pos="0"/>
        </w:tabs>
        <w:ind w:left="142" w:firstLine="567"/>
      </w:pPr>
      <w:r w:rsidRPr="00151B75">
        <w:t xml:space="preserve">Контактные телефоны___________________________________________ </w:t>
      </w:r>
    </w:p>
    <w:p w:rsidR="00283D27" w:rsidRPr="00151B75" w:rsidRDefault="00283D27" w:rsidP="00283D27">
      <w:pPr>
        <w:pStyle w:val="34"/>
        <w:numPr>
          <w:ilvl w:val="0"/>
          <w:numId w:val="25"/>
        </w:numPr>
        <w:tabs>
          <w:tab w:val="clear" w:pos="1080"/>
          <w:tab w:val="num" w:pos="0"/>
        </w:tabs>
        <w:ind w:left="0" w:firstLine="709"/>
        <w:jc w:val="both"/>
      </w:pPr>
      <w:r w:rsidRPr="00151B75">
        <w:t xml:space="preserve">Срок оказания услуг – </w:t>
      </w:r>
      <w:r w:rsidR="005876F2">
        <w:t>3 года.</w:t>
      </w:r>
    </w:p>
    <w:p w:rsidR="00283D27" w:rsidRPr="00283D27" w:rsidRDefault="00283D27" w:rsidP="00283D27">
      <w:pPr>
        <w:pStyle w:val="34"/>
        <w:numPr>
          <w:ilvl w:val="0"/>
          <w:numId w:val="25"/>
        </w:numPr>
        <w:tabs>
          <w:tab w:val="clear" w:pos="1080"/>
          <w:tab w:val="num" w:pos="0"/>
        </w:tabs>
        <w:ind w:left="0" w:firstLine="709"/>
        <w:jc w:val="both"/>
      </w:pPr>
      <w:r w:rsidRPr="00283D27">
        <w:t>Место оказания услуг – муницип</w:t>
      </w:r>
      <w:r w:rsidR="008276A9">
        <w:t xml:space="preserve">альная маршрутная сеть </w:t>
      </w:r>
      <w:r w:rsidR="0056295C">
        <w:t>Панкрушихинского</w:t>
      </w:r>
      <w:r w:rsidR="008276A9">
        <w:t xml:space="preserve"> </w:t>
      </w:r>
      <w:r w:rsidRPr="00283D27">
        <w:t xml:space="preserve"> района, согласно Перечню маршрутов, </w:t>
      </w:r>
      <w:r w:rsidR="000B0E40">
        <w:t>утвержденных постановлением Администрации района</w:t>
      </w:r>
      <w:r w:rsidRPr="00283D27">
        <w:t>.</w:t>
      </w:r>
    </w:p>
    <w:p w:rsidR="00283D27" w:rsidRPr="00283D27" w:rsidRDefault="00283D27" w:rsidP="00283D27">
      <w:pPr>
        <w:pStyle w:val="41"/>
        <w:ind w:left="0" w:firstLine="720"/>
        <w:jc w:val="both"/>
      </w:pPr>
      <w:r w:rsidRPr="00283D27">
        <w:t>3.1</w:t>
      </w:r>
      <w:r w:rsidRPr="00283D27">
        <w:tab/>
        <w:t xml:space="preserve">Участник </w:t>
      </w:r>
      <w:r w:rsidR="0056746E">
        <w:t>к</w:t>
      </w:r>
      <w:r w:rsidRPr="00283D27">
        <w:t xml:space="preserve">онкурса владеет следующим транспортным средством, которое будет использоваться для оказания услуг по договору  </w:t>
      </w:r>
      <w:r w:rsidRPr="00283D27">
        <w:rPr>
          <w:bCs/>
        </w:rPr>
        <w:t>на право осуществления перевозок пассажиров автомобильным транспортом общего пользования на муниципальных маршру</w:t>
      </w:r>
      <w:r w:rsidR="00F13252">
        <w:rPr>
          <w:bCs/>
        </w:rPr>
        <w:t xml:space="preserve">тах </w:t>
      </w:r>
      <w:r w:rsidR="0056295C">
        <w:rPr>
          <w:bCs/>
        </w:rPr>
        <w:t>Панкрушихинского</w:t>
      </w:r>
      <w:r w:rsidR="00F13252">
        <w:rPr>
          <w:bCs/>
        </w:rPr>
        <w:t xml:space="preserve"> </w:t>
      </w:r>
      <w:r w:rsidRPr="00283D27">
        <w:rPr>
          <w:bCs/>
        </w:rPr>
        <w:t xml:space="preserve"> района</w:t>
      </w:r>
      <w:r w:rsidRPr="00283D27">
        <w:t>:</w:t>
      </w:r>
    </w:p>
    <w:p w:rsidR="00283D27" w:rsidRPr="00283D27" w:rsidRDefault="00283D27" w:rsidP="00283D27">
      <w:pPr>
        <w:pStyle w:val="41"/>
        <w:ind w:left="0"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64"/>
        <w:gridCol w:w="2858"/>
        <w:gridCol w:w="3109"/>
      </w:tblGrid>
      <w:tr w:rsidR="00283D27" w:rsidRPr="00283D27" w:rsidTr="0015635E">
        <w:tc>
          <w:tcPr>
            <w:tcW w:w="540" w:type="dxa"/>
            <w:shd w:val="clear" w:color="auto" w:fill="auto"/>
            <w:vAlign w:val="center"/>
          </w:tcPr>
          <w:p w:rsidR="00283D27" w:rsidRPr="00283D27" w:rsidRDefault="00283D27" w:rsidP="0015635E">
            <w:pPr>
              <w:jc w:val="center"/>
            </w:pPr>
            <w:r w:rsidRPr="00283D27">
              <w:t>№</w:t>
            </w:r>
          </w:p>
          <w:p w:rsidR="00283D27" w:rsidRPr="00283D27" w:rsidRDefault="00283D27" w:rsidP="0015635E">
            <w:pPr>
              <w:jc w:val="center"/>
            </w:pPr>
            <w:r w:rsidRPr="00283D27">
              <w:t>п/п</w:t>
            </w:r>
          </w:p>
        </w:tc>
        <w:tc>
          <w:tcPr>
            <w:tcW w:w="3064" w:type="dxa"/>
            <w:shd w:val="clear" w:color="auto" w:fill="auto"/>
            <w:vAlign w:val="center"/>
          </w:tcPr>
          <w:p w:rsidR="00283D27" w:rsidRPr="00283D27" w:rsidRDefault="00283D27" w:rsidP="0015635E">
            <w:pPr>
              <w:jc w:val="center"/>
            </w:pPr>
            <w:r w:rsidRPr="00283D27">
              <w:t>Марка транспортного средства</w:t>
            </w:r>
          </w:p>
        </w:tc>
        <w:tc>
          <w:tcPr>
            <w:tcW w:w="2858" w:type="dxa"/>
            <w:shd w:val="clear" w:color="auto" w:fill="auto"/>
            <w:vAlign w:val="center"/>
          </w:tcPr>
          <w:p w:rsidR="00283D27" w:rsidRPr="00283D27" w:rsidRDefault="00283D27" w:rsidP="0015635E">
            <w:pPr>
              <w:jc w:val="center"/>
            </w:pPr>
            <w:r w:rsidRPr="00283D27">
              <w:t>Государственный номер</w:t>
            </w:r>
          </w:p>
        </w:tc>
        <w:tc>
          <w:tcPr>
            <w:tcW w:w="3109" w:type="dxa"/>
            <w:shd w:val="clear" w:color="auto" w:fill="auto"/>
            <w:vAlign w:val="center"/>
          </w:tcPr>
          <w:p w:rsidR="00283D27" w:rsidRPr="00283D27" w:rsidRDefault="00283D27" w:rsidP="0015635E">
            <w:pPr>
              <w:jc w:val="center"/>
            </w:pPr>
            <w:r w:rsidRPr="00283D27">
              <w:t>Категория транспортного средства</w:t>
            </w:r>
          </w:p>
        </w:tc>
      </w:tr>
      <w:tr w:rsidR="00283D27" w:rsidRPr="00283D27" w:rsidTr="0015635E">
        <w:tc>
          <w:tcPr>
            <w:tcW w:w="540" w:type="dxa"/>
            <w:shd w:val="clear" w:color="auto" w:fill="auto"/>
          </w:tcPr>
          <w:p w:rsidR="00283D27" w:rsidRPr="00283D27" w:rsidRDefault="00283D27" w:rsidP="0015635E">
            <w:pPr>
              <w:jc w:val="center"/>
            </w:pPr>
            <w:r w:rsidRPr="00283D27">
              <w:t>1</w:t>
            </w:r>
          </w:p>
        </w:tc>
        <w:tc>
          <w:tcPr>
            <w:tcW w:w="3064" w:type="dxa"/>
            <w:shd w:val="clear" w:color="auto" w:fill="auto"/>
          </w:tcPr>
          <w:p w:rsidR="00283D27" w:rsidRPr="00283D27" w:rsidRDefault="00283D27" w:rsidP="0015635E">
            <w:pPr>
              <w:jc w:val="center"/>
            </w:pPr>
            <w:r w:rsidRPr="00283D27">
              <w:t>2</w:t>
            </w:r>
          </w:p>
        </w:tc>
        <w:tc>
          <w:tcPr>
            <w:tcW w:w="2858" w:type="dxa"/>
            <w:shd w:val="clear" w:color="auto" w:fill="auto"/>
          </w:tcPr>
          <w:p w:rsidR="00283D27" w:rsidRPr="00283D27" w:rsidRDefault="00283D27" w:rsidP="0015635E">
            <w:pPr>
              <w:jc w:val="center"/>
            </w:pPr>
            <w:r w:rsidRPr="00283D27">
              <w:t>3</w:t>
            </w:r>
          </w:p>
        </w:tc>
        <w:tc>
          <w:tcPr>
            <w:tcW w:w="3109" w:type="dxa"/>
            <w:shd w:val="clear" w:color="auto" w:fill="auto"/>
          </w:tcPr>
          <w:p w:rsidR="00283D27" w:rsidRPr="00283D27" w:rsidRDefault="00283D27" w:rsidP="0015635E">
            <w:pPr>
              <w:jc w:val="center"/>
            </w:pPr>
            <w:r w:rsidRPr="00283D27">
              <w:t>4</w:t>
            </w:r>
          </w:p>
        </w:tc>
      </w:tr>
      <w:tr w:rsidR="00283D27" w:rsidRPr="00283D27" w:rsidTr="0015635E">
        <w:tc>
          <w:tcPr>
            <w:tcW w:w="540" w:type="dxa"/>
            <w:shd w:val="clear" w:color="auto" w:fill="auto"/>
          </w:tcPr>
          <w:p w:rsidR="00283D27" w:rsidRPr="00283D27" w:rsidRDefault="00283D27" w:rsidP="0015635E">
            <w:pPr>
              <w:jc w:val="center"/>
            </w:pPr>
          </w:p>
        </w:tc>
        <w:tc>
          <w:tcPr>
            <w:tcW w:w="3064" w:type="dxa"/>
            <w:shd w:val="clear" w:color="auto" w:fill="auto"/>
          </w:tcPr>
          <w:p w:rsidR="00283D27" w:rsidRPr="00283D27" w:rsidRDefault="00283D27" w:rsidP="0015635E">
            <w:pPr>
              <w:jc w:val="center"/>
            </w:pPr>
          </w:p>
        </w:tc>
        <w:tc>
          <w:tcPr>
            <w:tcW w:w="2858" w:type="dxa"/>
            <w:shd w:val="clear" w:color="auto" w:fill="auto"/>
          </w:tcPr>
          <w:p w:rsidR="00283D27" w:rsidRPr="00283D27" w:rsidRDefault="00283D27" w:rsidP="0015635E">
            <w:pPr>
              <w:jc w:val="center"/>
            </w:pPr>
          </w:p>
        </w:tc>
        <w:tc>
          <w:tcPr>
            <w:tcW w:w="3109" w:type="dxa"/>
            <w:shd w:val="clear" w:color="auto" w:fill="auto"/>
          </w:tcPr>
          <w:p w:rsidR="00283D27" w:rsidRPr="00283D27" w:rsidRDefault="00283D27" w:rsidP="0015635E">
            <w:pPr>
              <w:jc w:val="center"/>
            </w:pPr>
          </w:p>
        </w:tc>
      </w:tr>
    </w:tbl>
    <w:p w:rsidR="00E2793E" w:rsidRDefault="00283D27" w:rsidP="009C26D4">
      <w:pPr>
        <w:pStyle w:val="af5"/>
        <w:jc w:val="center"/>
      </w:pPr>
      <w:r w:rsidRPr="00283D27">
        <w:t>Услуги по перевозке пассажиров будут осуществляться в соответствии с:</w:t>
      </w:r>
    </w:p>
    <w:p w:rsidR="00E2793E" w:rsidRPr="00E2793E" w:rsidRDefault="00283D27" w:rsidP="002B095B">
      <w:pPr>
        <w:pStyle w:val="af5"/>
        <w:ind w:firstLine="540"/>
        <w:jc w:val="both"/>
        <w:rPr>
          <w:b w:val="0"/>
        </w:rPr>
      </w:pPr>
      <w:r w:rsidRPr="00E2793E">
        <w:rPr>
          <w:b w:val="0"/>
        </w:rPr>
        <w:t>- Федеральным законом от 08.11.2007 № 259-ФЗ «Устав автомобильного транспорта и городского наземного электрического транспорта»;</w:t>
      </w:r>
    </w:p>
    <w:p w:rsidR="00E2793E" w:rsidRPr="00E2793E" w:rsidRDefault="00283D27" w:rsidP="002B095B">
      <w:pPr>
        <w:pStyle w:val="af5"/>
        <w:ind w:firstLine="540"/>
        <w:jc w:val="both"/>
        <w:rPr>
          <w:b w:val="0"/>
        </w:rPr>
      </w:pPr>
      <w:r w:rsidRPr="00E2793E">
        <w:rPr>
          <w:b w:val="0"/>
        </w:rPr>
        <w:t>- Федеральным законом от 10.12.1995 № 196-ФЗ «О безопасности дорожного движе</w:t>
      </w:r>
      <w:r w:rsidR="002B095B">
        <w:rPr>
          <w:b w:val="0"/>
        </w:rPr>
        <w:t>ния»;</w:t>
      </w:r>
    </w:p>
    <w:p w:rsidR="00E2793E" w:rsidRPr="00E2793E" w:rsidRDefault="00283D27" w:rsidP="002B095B">
      <w:pPr>
        <w:pStyle w:val="af5"/>
        <w:ind w:firstLine="540"/>
        <w:jc w:val="both"/>
        <w:rPr>
          <w:b w:val="0"/>
        </w:rPr>
      </w:pPr>
      <w:r w:rsidRPr="00E2793E">
        <w:rPr>
          <w:b w:val="0"/>
        </w:rPr>
        <w:t>- Положением о техническом обслуживании и ремонте подвижного состава автомобильного транспорта, утвержденным Министерством автомобильного транспорта РСФСР 20.09.1984;</w:t>
      </w:r>
    </w:p>
    <w:p w:rsidR="00283D27" w:rsidRPr="00E2793E" w:rsidRDefault="00283D27" w:rsidP="002B095B">
      <w:pPr>
        <w:pStyle w:val="af5"/>
        <w:ind w:firstLine="540"/>
        <w:jc w:val="both"/>
        <w:rPr>
          <w:b w:val="0"/>
        </w:rPr>
      </w:pPr>
      <w:r w:rsidRPr="00E2793E">
        <w:rPr>
          <w:b w:val="0"/>
        </w:rPr>
        <w:lastRenderedPageBreak/>
        <w:t>- Законом Алтайского края от 12.09.2007 № 91-ЗС «Об организации транспортного обслуживания населения в Алтайском крае»;</w:t>
      </w:r>
    </w:p>
    <w:p w:rsidR="00283D27" w:rsidRPr="00283D27" w:rsidRDefault="00283D27" w:rsidP="002B095B">
      <w:pPr>
        <w:pStyle w:val="ConsPlusTitle"/>
        <w:ind w:firstLine="540"/>
        <w:jc w:val="both"/>
        <w:rPr>
          <w:b w:val="0"/>
          <w:sz w:val="24"/>
          <w:szCs w:val="24"/>
        </w:rPr>
      </w:pPr>
      <w:r w:rsidRPr="00283D27">
        <w:rPr>
          <w:b w:val="0"/>
          <w:sz w:val="24"/>
          <w:szCs w:val="24"/>
        </w:rPr>
        <w:t xml:space="preserve">- Положением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w:t>
      </w:r>
      <w:r w:rsidR="009C26D4">
        <w:rPr>
          <w:b w:val="0"/>
          <w:sz w:val="24"/>
          <w:szCs w:val="24"/>
        </w:rPr>
        <w:t>по заказ</w:t>
      </w:r>
      <w:r w:rsidR="0085034F">
        <w:rPr>
          <w:b w:val="0"/>
          <w:sz w:val="24"/>
          <w:szCs w:val="24"/>
        </w:rPr>
        <w:t>ам</w:t>
      </w:r>
      <w:r w:rsidR="009C26D4">
        <w:rPr>
          <w:b w:val="0"/>
          <w:sz w:val="24"/>
          <w:szCs w:val="24"/>
        </w:rPr>
        <w:t xml:space="preserve"> либо для </w:t>
      </w:r>
      <w:r w:rsidR="00A93FB6">
        <w:rPr>
          <w:b w:val="0"/>
          <w:sz w:val="24"/>
          <w:szCs w:val="24"/>
        </w:rPr>
        <w:t xml:space="preserve">обеспечения </w:t>
      </w:r>
      <w:r w:rsidRPr="00283D27">
        <w:rPr>
          <w:b w:val="0"/>
          <w:sz w:val="24"/>
          <w:szCs w:val="24"/>
        </w:rPr>
        <w:t>собственных нужд юридического лица или индивидуального предпринимателя)</w:t>
      </w:r>
      <w:r w:rsidR="009C26D4">
        <w:rPr>
          <w:b w:val="0"/>
          <w:sz w:val="24"/>
          <w:szCs w:val="24"/>
        </w:rPr>
        <w:t xml:space="preserve">, </w:t>
      </w:r>
      <w:r w:rsidRPr="00283D27">
        <w:rPr>
          <w:b w:val="0"/>
          <w:sz w:val="24"/>
          <w:szCs w:val="24"/>
        </w:rPr>
        <w:t xml:space="preserve"> утвержден</w:t>
      </w:r>
      <w:r w:rsidR="009C26D4">
        <w:rPr>
          <w:b w:val="0"/>
          <w:sz w:val="24"/>
          <w:szCs w:val="24"/>
        </w:rPr>
        <w:t>ным</w:t>
      </w:r>
      <w:r w:rsidRPr="00283D27">
        <w:rPr>
          <w:b w:val="0"/>
          <w:sz w:val="24"/>
          <w:szCs w:val="24"/>
        </w:rPr>
        <w:t xml:space="preserve"> Постановлением Правительства РФ от </w:t>
      </w:r>
      <w:r w:rsidR="009B66C2">
        <w:rPr>
          <w:b w:val="0"/>
          <w:sz w:val="24"/>
          <w:szCs w:val="24"/>
        </w:rPr>
        <w:t>02</w:t>
      </w:r>
      <w:r w:rsidRPr="00283D27">
        <w:rPr>
          <w:b w:val="0"/>
          <w:sz w:val="24"/>
          <w:szCs w:val="24"/>
        </w:rPr>
        <w:t>.</w:t>
      </w:r>
      <w:r w:rsidR="009B66C2">
        <w:rPr>
          <w:b w:val="0"/>
          <w:sz w:val="24"/>
          <w:szCs w:val="24"/>
        </w:rPr>
        <w:t>04</w:t>
      </w:r>
      <w:r w:rsidRPr="00283D27">
        <w:rPr>
          <w:b w:val="0"/>
          <w:sz w:val="24"/>
          <w:szCs w:val="24"/>
        </w:rPr>
        <w:t>.20</w:t>
      </w:r>
      <w:r w:rsidR="009B66C2">
        <w:rPr>
          <w:b w:val="0"/>
          <w:sz w:val="24"/>
          <w:szCs w:val="24"/>
        </w:rPr>
        <w:t>12</w:t>
      </w:r>
      <w:r w:rsidRPr="00283D27">
        <w:rPr>
          <w:b w:val="0"/>
          <w:sz w:val="24"/>
          <w:szCs w:val="24"/>
        </w:rPr>
        <w:t xml:space="preserve"> № </w:t>
      </w:r>
      <w:r w:rsidR="009B66C2">
        <w:rPr>
          <w:b w:val="0"/>
          <w:sz w:val="24"/>
          <w:szCs w:val="24"/>
        </w:rPr>
        <w:t>280</w:t>
      </w:r>
      <w:r w:rsidRPr="00283D27">
        <w:rPr>
          <w:b w:val="0"/>
          <w:sz w:val="24"/>
          <w:szCs w:val="24"/>
        </w:rPr>
        <w:t>;</w:t>
      </w:r>
    </w:p>
    <w:p w:rsidR="00283D27" w:rsidRPr="00283D27" w:rsidRDefault="00283D27" w:rsidP="00D45575">
      <w:pPr>
        <w:pStyle w:val="32"/>
        <w:ind w:left="-57" w:firstLine="597"/>
        <w:rPr>
          <w:sz w:val="24"/>
          <w:szCs w:val="24"/>
        </w:rPr>
      </w:pPr>
      <w:r w:rsidRPr="00283D27">
        <w:rPr>
          <w:sz w:val="24"/>
          <w:szCs w:val="24"/>
        </w:rPr>
        <w:t>- другими правовыми актами, регулирующими перевозку пассажиров и багажа автомобильным транспортом.</w:t>
      </w:r>
    </w:p>
    <w:p w:rsidR="00283D27" w:rsidRPr="00283D27" w:rsidRDefault="00283D27" w:rsidP="00D45575">
      <w:pPr>
        <w:ind w:firstLine="597"/>
        <w:jc w:val="both"/>
      </w:pPr>
      <w:r w:rsidRPr="00283D27">
        <w:t>Во время перевозок пассажиров будет обеспечиваться выполнение необходимых мероприятий по технике безопасности, соблюдать безопасность движения на маршрутах путем обеспечения соблюдения комплекса требований:</w:t>
      </w:r>
    </w:p>
    <w:p w:rsidR="00283D27" w:rsidRPr="00283D27" w:rsidRDefault="00283D27" w:rsidP="00D45575">
      <w:pPr>
        <w:ind w:firstLine="597"/>
        <w:jc w:val="both"/>
      </w:pPr>
      <w:r w:rsidRPr="00283D27">
        <w:t>- укомплектование автобусов водителями, имеющими соответствующую квалификацию;</w:t>
      </w:r>
    </w:p>
    <w:p w:rsidR="00283D27" w:rsidRPr="00283D27" w:rsidRDefault="00283D27" w:rsidP="00D45575">
      <w:pPr>
        <w:ind w:firstLine="597"/>
        <w:jc w:val="both"/>
      </w:pPr>
      <w:r w:rsidRPr="00283D27">
        <w:t>- своевременное проведение стажировки, инструктажа и обеспечение водителей схемами маршрутов;</w:t>
      </w:r>
    </w:p>
    <w:p w:rsidR="00283D27" w:rsidRPr="00283D27" w:rsidRDefault="00283D27" w:rsidP="00D45575">
      <w:pPr>
        <w:ind w:firstLine="597"/>
        <w:jc w:val="both"/>
      </w:pPr>
      <w:r w:rsidRPr="00283D27">
        <w:t>- соблюдение транспортной дисциплины;</w:t>
      </w:r>
    </w:p>
    <w:p w:rsidR="00283D27" w:rsidRPr="00283D27" w:rsidRDefault="00283D27" w:rsidP="00D45575">
      <w:pPr>
        <w:ind w:firstLine="597"/>
        <w:jc w:val="both"/>
      </w:pPr>
      <w:r w:rsidRPr="00283D27">
        <w:t>- своевременное прохождение технических осмотров автобусов;</w:t>
      </w:r>
    </w:p>
    <w:p w:rsidR="00283D27" w:rsidRPr="00283D27" w:rsidRDefault="00283D27" w:rsidP="00D45575">
      <w:pPr>
        <w:ind w:firstLine="597"/>
        <w:jc w:val="both"/>
      </w:pPr>
      <w:r w:rsidRPr="00283D27">
        <w:t>- обеспечение установленного режима труда и отдыха водителей;</w:t>
      </w:r>
    </w:p>
    <w:p w:rsidR="00283D27" w:rsidRPr="00283D27" w:rsidRDefault="00283D27" w:rsidP="00D45575">
      <w:pPr>
        <w:ind w:firstLine="597"/>
        <w:jc w:val="both"/>
      </w:pPr>
      <w:r w:rsidRPr="00283D27">
        <w:t xml:space="preserve">- ежедневный предрейсовый медицинский осмотр; </w:t>
      </w:r>
    </w:p>
    <w:p w:rsidR="00283D27" w:rsidRPr="00283D27" w:rsidRDefault="00283D27" w:rsidP="00730B7C">
      <w:pPr>
        <w:ind w:firstLine="597"/>
        <w:jc w:val="both"/>
      </w:pPr>
      <w:r w:rsidRPr="00283D27">
        <w:t>- ежедневный предрейсовый технический осмотр транспортного средства и обеспечении выпуска на маршрут только технически исправных транспортных средств, в случае невыхода на линию или ремонта автобуса обеспечение замены автобусом подобного класса или большего.</w:t>
      </w:r>
    </w:p>
    <w:p w:rsidR="00283D27" w:rsidRPr="00283D27" w:rsidRDefault="00283D27" w:rsidP="00730B7C">
      <w:pPr>
        <w:ind w:firstLine="540"/>
        <w:jc w:val="both"/>
      </w:pPr>
      <w:r w:rsidRPr="00283D27">
        <w:t>При перевозке пассажиров будет обеспечиваться культурное обслуживание пассажиров.</w:t>
      </w:r>
    </w:p>
    <w:p w:rsidR="00283D27" w:rsidRPr="001B123C" w:rsidRDefault="00283D27" w:rsidP="00730B7C">
      <w:pPr>
        <w:pStyle w:val="32"/>
        <w:spacing w:before="0"/>
        <w:ind w:firstLine="540"/>
        <w:rPr>
          <w:sz w:val="24"/>
          <w:szCs w:val="24"/>
        </w:rPr>
      </w:pPr>
      <w:r w:rsidRPr="00283D27">
        <w:rPr>
          <w:sz w:val="24"/>
          <w:szCs w:val="24"/>
        </w:rPr>
        <w:t xml:space="preserve">Услуги по осуществлению перевозок пассажиров автомобильным транспортом будут </w:t>
      </w:r>
      <w:r w:rsidRPr="00151B75">
        <w:rPr>
          <w:sz w:val="24"/>
          <w:szCs w:val="24"/>
        </w:rPr>
        <w:t xml:space="preserve">выполняться </w:t>
      </w:r>
      <w:r w:rsidR="000B0E40">
        <w:rPr>
          <w:sz w:val="24"/>
          <w:szCs w:val="24"/>
        </w:rPr>
        <w:t>с дня подписания договора в течение 3 лет.</w:t>
      </w:r>
    </w:p>
    <w:p w:rsidR="00283D27" w:rsidRPr="00283D27" w:rsidRDefault="00283D27" w:rsidP="001836AB">
      <w:pPr>
        <w:ind w:firstLine="540"/>
        <w:jc w:val="both"/>
      </w:pPr>
      <w:r w:rsidRPr="00283D27">
        <w:t xml:space="preserve">Услуги по перевозке пассажиров будут осуществляться в соответствии с перечнем </w:t>
      </w:r>
      <w:r w:rsidR="000B0E40">
        <w:t>муниципальных</w:t>
      </w:r>
      <w:r w:rsidRPr="00283D27">
        <w:t xml:space="preserve"> маршрутов, </w:t>
      </w:r>
      <w:r w:rsidR="000B0E40">
        <w:t>утвержденных постановлением Администрации</w:t>
      </w:r>
      <w:r w:rsidR="00B90463">
        <w:t xml:space="preserve"> </w:t>
      </w:r>
      <w:r w:rsidR="0056295C">
        <w:t>Панкрушихинского</w:t>
      </w:r>
      <w:r w:rsidR="00B90463">
        <w:t xml:space="preserve"> </w:t>
      </w:r>
      <w:r w:rsidRPr="00283D27">
        <w:t xml:space="preserve"> района.</w:t>
      </w:r>
    </w:p>
    <w:p w:rsidR="00283D27" w:rsidRPr="00283D27" w:rsidRDefault="00283D27" w:rsidP="001836AB">
      <w:pPr>
        <w:ind w:firstLine="540"/>
        <w:jc w:val="both"/>
      </w:pPr>
      <w:r w:rsidRPr="00283D27">
        <w:t>Услуги по перевозке пассажиров по муницип</w:t>
      </w:r>
      <w:r w:rsidR="00B90463">
        <w:t xml:space="preserve">альной маршрутной сети </w:t>
      </w:r>
      <w:r w:rsidR="0056295C">
        <w:t>Панкрушихинского</w:t>
      </w:r>
      <w:r w:rsidRPr="00283D27">
        <w:t xml:space="preserve"> района будут осуществляться строго в соответствии с расписанием и графикам движения автобусов, утвер</w:t>
      </w:r>
      <w:r w:rsidR="00B90463">
        <w:t xml:space="preserve">жденным Администрацией </w:t>
      </w:r>
      <w:r w:rsidR="0056295C">
        <w:t>Панкрушихинского</w:t>
      </w:r>
      <w:r w:rsidR="00B90463">
        <w:t xml:space="preserve"> </w:t>
      </w:r>
      <w:r w:rsidRPr="00283D27">
        <w:t xml:space="preserve"> района.</w:t>
      </w:r>
    </w:p>
    <w:p w:rsidR="00283D27" w:rsidRPr="00283D27" w:rsidRDefault="00283D27" w:rsidP="001836AB">
      <w:pPr>
        <w:ind w:firstLine="540"/>
        <w:jc w:val="both"/>
      </w:pPr>
      <w:r w:rsidRPr="00283D27">
        <w:t>Услуги по перевозке пассажиров по муницип</w:t>
      </w:r>
      <w:r w:rsidR="00B90463">
        <w:t xml:space="preserve">альной маршрутной сети </w:t>
      </w:r>
      <w:r w:rsidR="0056295C">
        <w:t>Панкрушихинского</w:t>
      </w:r>
      <w:r w:rsidR="00B90463">
        <w:t xml:space="preserve"> </w:t>
      </w:r>
      <w:r w:rsidRPr="00283D27">
        <w:t xml:space="preserve"> района будут осуществляться:</w:t>
      </w:r>
    </w:p>
    <w:p w:rsidR="00283D27" w:rsidRPr="00283D27" w:rsidRDefault="00283D27" w:rsidP="00AA15A4">
      <w:pPr>
        <w:ind w:firstLine="540"/>
        <w:jc w:val="both"/>
      </w:pPr>
      <w:r w:rsidRPr="00283D27">
        <w:t>- при ежедневном предрейсовом медицинском осмотре в соответствии с Методичес</w:t>
      </w:r>
      <w:r w:rsidR="00730B7C">
        <w:t>-</w:t>
      </w:r>
      <w:r w:rsidRPr="00283D27">
        <w:t xml:space="preserve">кими рекомендациями </w:t>
      </w:r>
      <w:r w:rsidR="005E7E78">
        <w:t xml:space="preserve">«Медицинское обеспечение бнзопасности дорожного движения (Организация и порядок </w:t>
      </w:r>
      <w:r w:rsidRPr="00283D27">
        <w:t>проведения предрейсовых медицинских осмотров водителей транспортных средств</w:t>
      </w:r>
      <w:r w:rsidR="005E7E78">
        <w:t>)»</w:t>
      </w:r>
      <w:r w:rsidRPr="00283D27">
        <w:t xml:space="preserve"> (Письмо Минздрава РФ от 21.08.2003 года №2510/9468-03-32);</w:t>
      </w:r>
    </w:p>
    <w:p w:rsidR="00283D27" w:rsidRPr="00283D27" w:rsidRDefault="00283D27" w:rsidP="00AA15A4">
      <w:pPr>
        <w:ind w:firstLine="540"/>
        <w:jc w:val="both"/>
      </w:pPr>
      <w:r w:rsidRPr="00283D27">
        <w:t>- при ежедневном техническом осмотре транспортного средства и обеспечении выпуска на маршрут только технически исправных транспортных средств, в случае невыхода на линию или ремонта автобуса обеспечение замены автобусом подобного класса или большего.</w:t>
      </w:r>
    </w:p>
    <w:p w:rsidR="000B0E40" w:rsidRDefault="00283D27" w:rsidP="000B0E40">
      <w:pPr>
        <w:pStyle w:val="28"/>
        <w:ind w:left="0" w:firstLine="540"/>
        <w:jc w:val="both"/>
      </w:pPr>
      <w:r w:rsidRPr="00151B75">
        <w:t xml:space="preserve">4. Срок предоставления гарантии качества услуг </w:t>
      </w:r>
      <w:r w:rsidR="000B0E40">
        <w:t>-</w:t>
      </w:r>
      <w:r w:rsidR="000B0E40" w:rsidRPr="00151B75">
        <w:t xml:space="preserve"> </w:t>
      </w:r>
      <w:r w:rsidR="000B0E40">
        <w:t>с дня подписания договора в течение 3 лет</w:t>
      </w:r>
      <w:r w:rsidR="000B0E40" w:rsidRPr="00283D27">
        <w:t xml:space="preserve"> </w:t>
      </w:r>
    </w:p>
    <w:p w:rsidR="00283D27" w:rsidRPr="00283D27" w:rsidRDefault="00283D27" w:rsidP="000B0E40">
      <w:pPr>
        <w:pStyle w:val="28"/>
        <w:ind w:left="0" w:firstLine="540"/>
        <w:jc w:val="both"/>
      </w:pPr>
      <w:r w:rsidRPr="00283D27">
        <w:t xml:space="preserve">5. Настоящий участник </w:t>
      </w:r>
      <w:r w:rsidR="0056746E">
        <w:t>к</w:t>
      </w:r>
      <w:r w:rsidRPr="00283D27">
        <w:t>онкурса удостоверяет, что сделанные заявления и предоставленные сведения в заполненной заявке являются полными, точными и верными во всех деталях.</w:t>
      </w:r>
    </w:p>
    <w:p w:rsidR="00283D27" w:rsidRPr="00283D27" w:rsidRDefault="00283D27" w:rsidP="00AA15A4">
      <w:pPr>
        <w:pStyle w:val="af3"/>
        <w:spacing w:before="0" w:after="0"/>
        <w:ind w:left="0" w:firstLine="540"/>
        <w:jc w:val="both"/>
        <w:rPr>
          <w:szCs w:val="24"/>
        </w:rPr>
      </w:pPr>
      <w:r w:rsidRPr="00283D27">
        <w:rPr>
          <w:szCs w:val="24"/>
        </w:rPr>
        <w:t>6. Участник несет ответственность за достоверность представленной документации.</w:t>
      </w:r>
    </w:p>
    <w:p w:rsidR="00283D27" w:rsidRPr="00283D27" w:rsidRDefault="00283D27" w:rsidP="00AA15A4">
      <w:pPr>
        <w:pStyle w:val="af3"/>
        <w:spacing w:before="0" w:after="0"/>
        <w:ind w:left="0" w:firstLine="540"/>
        <w:jc w:val="both"/>
        <w:rPr>
          <w:bCs/>
          <w:szCs w:val="24"/>
        </w:rPr>
      </w:pPr>
      <w:r w:rsidRPr="00283D27">
        <w:rPr>
          <w:bCs/>
          <w:szCs w:val="24"/>
        </w:rPr>
        <w:t xml:space="preserve">7. </w:t>
      </w:r>
      <w:r w:rsidR="008119CE">
        <w:rPr>
          <w:bCs/>
          <w:szCs w:val="24"/>
        </w:rPr>
        <w:t>Прилагаются документы согласно конкурсной документации</w:t>
      </w:r>
      <w:r w:rsidRPr="00283D27">
        <w:rPr>
          <w:bCs/>
          <w:szCs w:val="24"/>
        </w:rPr>
        <w:t>.</w:t>
      </w:r>
    </w:p>
    <w:p w:rsidR="00D57290" w:rsidRPr="00730B7C" w:rsidRDefault="00283D27" w:rsidP="00730B7C">
      <w:pPr>
        <w:pStyle w:val="af3"/>
        <w:spacing w:before="0" w:after="0"/>
        <w:ind w:firstLine="902"/>
        <w:jc w:val="both"/>
        <w:rPr>
          <w:bCs/>
          <w:szCs w:val="24"/>
        </w:rPr>
      </w:pPr>
      <w:r w:rsidRPr="00283D27">
        <w:rPr>
          <w:bCs/>
          <w:szCs w:val="24"/>
        </w:rPr>
        <w:t>Подпись:</w:t>
      </w:r>
      <w:r w:rsidRPr="00283D27">
        <w:rPr>
          <w:bCs/>
          <w:szCs w:val="24"/>
        </w:rPr>
        <w:tab/>
      </w:r>
      <w:r w:rsidRPr="00283D27">
        <w:rPr>
          <w:bCs/>
          <w:szCs w:val="24"/>
        </w:rPr>
        <w:tab/>
        <w:t>_________________</w:t>
      </w:r>
      <w:r w:rsidRPr="00283D27">
        <w:rPr>
          <w:bCs/>
          <w:szCs w:val="24"/>
        </w:rPr>
        <w:tab/>
      </w:r>
      <w:r w:rsidRPr="00283D27">
        <w:rPr>
          <w:bCs/>
          <w:szCs w:val="24"/>
        </w:rPr>
        <w:tab/>
      </w:r>
      <w:r w:rsidRPr="00283D27">
        <w:rPr>
          <w:bCs/>
          <w:szCs w:val="24"/>
        </w:rPr>
        <w:tab/>
      </w:r>
      <w:r w:rsidRPr="00283D27">
        <w:rPr>
          <w:bCs/>
          <w:szCs w:val="24"/>
        </w:rPr>
        <w:tab/>
      </w:r>
      <w:bookmarkEnd w:id="100"/>
    </w:p>
    <w:p w:rsidR="00677300" w:rsidRDefault="00677300" w:rsidP="00677300">
      <w:pPr>
        <w:jc w:val="center"/>
        <w:rPr>
          <w:b/>
          <w:spacing w:val="20"/>
          <w:sz w:val="26"/>
          <w:szCs w:val="26"/>
        </w:rPr>
      </w:pPr>
    </w:p>
    <w:sectPr w:rsidR="00677300" w:rsidSect="009C64A4">
      <w:headerReference w:type="even" r:id="rId8"/>
      <w:headerReference w:type="default" r:id="rId9"/>
      <w:footerReference w:type="even" r:id="rId10"/>
      <w:headerReference w:type="first" r:id="rId11"/>
      <w:pgSz w:w="11906" w:h="16838"/>
      <w:pgMar w:top="1134" w:right="851" w:bottom="851" w:left="1588"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135" w:rsidRDefault="005A6135">
      <w:r>
        <w:separator/>
      </w:r>
    </w:p>
  </w:endnote>
  <w:endnote w:type="continuationSeparator" w:id="0">
    <w:p w:rsidR="005A6135" w:rsidRDefault="005A6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ultant">
    <w:altName w:val="Lucida Console"/>
    <w:charset w:val="00"/>
    <w:family w:val="modern"/>
    <w:pitch w:val="fixed"/>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94" w:rsidRDefault="00452694">
    <w:pPr>
      <w:pStyle w:val="a7"/>
      <w:framePr w:wrap="around" w:vAnchor="text" w:hAnchor="margin" w:xAlign="right" w:y="1"/>
      <w:rPr>
        <w:rStyle w:val="a6"/>
      </w:rPr>
    </w:pPr>
    <w:r>
      <w:rPr>
        <w:rStyle w:val="a6"/>
      </w:rPr>
      <w:t xml:space="preserve">PAGE  </w:t>
    </w:r>
  </w:p>
  <w:p w:rsidR="00452694" w:rsidRDefault="0045269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135" w:rsidRDefault="005A6135">
      <w:r>
        <w:separator/>
      </w:r>
    </w:p>
  </w:footnote>
  <w:footnote w:type="continuationSeparator" w:id="0">
    <w:p w:rsidR="005A6135" w:rsidRDefault="005A6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94" w:rsidRDefault="00452694">
    <w:pPr>
      <w:pStyle w:val="a5"/>
      <w:framePr w:wrap="around" w:vAnchor="text" w:hAnchor="margin" w:xAlign="center" w:y="1"/>
      <w:rPr>
        <w:rStyle w:val="a6"/>
      </w:rPr>
    </w:pPr>
    <w:r>
      <w:rPr>
        <w:rStyle w:val="a6"/>
      </w:rPr>
      <w:t xml:space="preserve">PAGE  </w:t>
    </w:r>
  </w:p>
  <w:p w:rsidR="00452694" w:rsidRDefault="0045269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94" w:rsidRDefault="00452694">
    <w:pPr>
      <w:pStyle w:val="a5"/>
      <w:framePr w:wrap="around" w:vAnchor="text" w:hAnchor="margin" w:xAlign="center" w:y="1"/>
      <w:rPr>
        <w:rStyle w:val="a6"/>
        <w:sz w:val="24"/>
      </w:rPr>
    </w:pPr>
  </w:p>
  <w:p w:rsidR="00452694" w:rsidRDefault="00452694" w:rsidP="000D58C6">
    <w:pPr>
      <w:pStyle w:val="a5"/>
      <w:tabs>
        <w:tab w:val="clear" w:pos="4677"/>
        <w:tab w:val="clear" w:pos="9355"/>
        <w:tab w:val="left" w:pos="5715"/>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94" w:rsidRDefault="00452694">
    <w:pPr>
      <w:pStyle w:val="a5"/>
      <w:tabs>
        <w:tab w:val="right" w:pos="9498"/>
      </w:tabs>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2"/>
      <w:lvlText w:val="%1."/>
      <w:lvlJc w:val="left"/>
      <w:pPr>
        <w:tabs>
          <w:tab w:val="num" w:pos="643"/>
        </w:tabs>
        <w:ind w:left="643" w:hanging="360"/>
      </w:pPr>
    </w:lvl>
  </w:abstractNum>
  <w:abstractNum w:abstractNumId="1">
    <w:nsid w:val="042E0F2D"/>
    <w:multiLevelType w:val="hybridMultilevel"/>
    <w:tmpl w:val="C0CCF802"/>
    <w:lvl w:ilvl="0" w:tplc="206ADE2E">
      <w:start w:val="1"/>
      <w:numFmt w:val="bullet"/>
      <w:pStyle w:val="Spisok01"/>
      <w:lvlText w:val="•"/>
      <w:lvlJc w:val="left"/>
      <w:pPr>
        <w:tabs>
          <w:tab w:val="num" w:pos="2061"/>
        </w:tabs>
        <w:ind w:left="1985" w:hanging="284"/>
      </w:pPr>
      <w:rPr>
        <w:rFonts w:hint="default"/>
        <w:sz w:val="2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98147EE"/>
    <w:multiLevelType w:val="hybridMultilevel"/>
    <w:tmpl w:val="872E4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54E22"/>
    <w:multiLevelType w:val="singleLevel"/>
    <w:tmpl w:val="47109E22"/>
    <w:lvl w:ilvl="0">
      <w:start w:val="1"/>
      <w:numFmt w:val="russianLower"/>
      <w:lvlText w:val="(%1)"/>
      <w:lvlJc w:val="left"/>
      <w:pPr>
        <w:tabs>
          <w:tab w:val="num" w:pos="927"/>
        </w:tabs>
        <w:ind w:left="927" w:hanging="360"/>
      </w:pPr>
      <w:rPr>
        <w:rFonts w:hint="default"/>
      </w:rPr>
    </w:lvl>
  </w:abstractNum>
  <w:abstractNum w:abstractNumId="4">
    <w:nsid w:val="195917D5"/>
    <w:multiLevelType w:val="singleLevel"/>
    <w:tmpl w:val="D44611CA"/>
    <w:lvl w:ilvl="0">
      <w:start w:val="1"/>
      <w:numFmt w:val="russianLower"/>
      <w:lvlText w:val="(%1)"/>
      <w:lvlJc w:val="left"/>
      <w:pPr>
        <w:tabs>
          <w:tab w:val="num" w:pos="927"/>
        </w:tabs>
        <w:ind w:left="927" w:hanging="360"/>
      </w:pPr>
      <w:rPr>
        <w:rFonts w:hint="default"/>
      </w:rPr>
    </w:lvl>
  </w:abstractNum>
  <w:abstractNum w:abstractNumId="5">
    <w:nsid w:val="1F1801E6"/>
    <w:multiLevelType w:val="multilevel"/>
    <w:tmpl w:val="46F80D8E"/>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AB24F2"/>
    <w:multiLevelType w:val="multilevel"/>
    <w:tmpl w:val="2D36E670"/>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41E428B"/>
    <w:multiLevelType w:val="multilevel"/>
    <w:tmpl w:val="2DC2F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F4293F"/>
    <w:multiLevelType w:val="hybridMultilevel"/>
    <w:tmpl w:val="40205CA0"/>
    <w:lvl w:ilvl="0" w:tplc="8730B352">
      <w:start w:val="1"/>
      <w:numFmt w:val="bullet"/>
      <w:lvlText w:val=""/>
      <w:lvlJc w:val="left"/>
      <w:pPr>
        <w:tabs>
          <w:tab w:val="num" w:pos="900"/>
        </w:tabs>
        <w:ind w:left="900" w:hanging="360"/>
      </w:pPr>
      <w:rPr>
        <w:rFonts w:ascii="Symbol" w:hAnsi="Symbol" w:hint="default"/>
      </w:rPr>
    </w:lvl>
    <w:lvl w:ilvl="1" w:tplc="ECC26D88" w:tentative="1">
      <w:start w:val="1"/>
      <w:numFmt w:val="bullet"/>
      <w:lvlText w:val="o"/>
      <w:lvlJc w:val="left"/>
      <w:pPr>
        <w:tabs>
          <w:tab w:val="num" w:pos="1800"/>
        </w:tabs>
        <w:ind w:left="1800" w:hanging="360"/>
      </w:pPr>
      <w:rPr>
        <w:rFonts w:ascii="Courier New" w:hAnsi="Courier New" w:hint="default"/>
      </w:rPr>
    </w:lvl>
    <w:lvl w:ilvl="2" w:tplc="605E8D52" w:tentative="1">
      <w:start w:val="1"/>
      <w:numFmt w:val="bullet"/>
      <w:lvlText w:val=""/>
      <w:lvlJc w:val="left"/>
      <w:pPr>
        <w:tabs>
          <w:tab w:val="num" w:pos="2520"/>
        </w:tabs>
        <w:ind w:left="2520" w:hanging="360"/>
      </w:pPr>
      <w:rPr>
        <w:rFonts w:ascii="Wingdings" w:hAnsi="Wingdings" w:hint="default"/>
      </w:rPr>
    </w:lvl>
    <w:lvl w:ilvl="3" w:tplc="1764D02E" w:tentative="1">
      <w:start w:val="1"/>
      <w:numFmt w:val="bullet"/>
      <w:lvlText w:val=""/>
      <w:lvlJc w:val="left"/>
      <w:pPr>
        <w:tabs>
          <w:tab w:val="num" w:pos="3240"/>
        </w:tabs>
        <w:ind w:left="3240" w:hanging="360"/>
      </w:pPr>
      <w:rPr>
        <w:rFonts w:ascii="Symbol" w:hAnsi="Symbol" w:hint="default"/>
      </w:rPr>
    </w:lvl>
    <w:lvl w:ilvl="4" w:tplc="1BBA2192" w:tentative="1">
      <w:start w:val="1"/>
      <w:numFmt w:val="bullet"/>
      <w:lvlText w:val="o"/>
      <w:lvlJc w:val="left"/>
      <w:pPr>
        <w:tabs>
          <w:tab w:val="num" w:pos="3960"/>
        </w:tabs>
        <w:ind w:left="3960" w:hanging="360"/>
      </w:pPr>
      <w:rPr>
        <w:rFonts w:ascii="Courier New" w:hAnsi="Courier New" w:hint="default"/>
      </w:rPr>
    </w:lvl>
    <w:lvl w:ilvl="5" w:tplc="22266B46" w:tentative="1">
      <w:start w:val="1"/>
      <w:numFmt w:val="bullet"/>
      <w:lvlText w:val=""/>
      <w:lvlJc w:val="left"/>
      <w:pPr>
        <w:tabs>
          <w:tab w:val="num" w:pos="4680"/>
        </w:tabs>
        <w:ind w:left="4680" w:hanging="360"/>
      </w:pPr>
      <w:rPr>
        <w:rFonts w:ascii="Wingdings" w:hAnsi="Wingdings" w:hint="default"/>
      </w:rPr>
    </w:lvl>
    <w:lvl w:ilvl="6" w:tplc="B6CAD516" w:tentative="1">
      <w:start w:val="1"/>
      <w:numFmt w:val="bullet"/>
      <w:lvlText w:val=""/>
      <w:lvlJc w:val="left"/>
      <w:pPr>
        <w:tabs>
          <w:tab w:val="num" w:pos="5400"/>
        </w:tabs>
        <w:ind w:left="5400" w:hanging="360"/>
      </w:pPr>
      <w:rPr>
        <w:rFonts w:ascii="Symbol" w:hAnsi="Symbol" w:hint="default"/>
      </w:rPr>
    </w:lvl>
    <w:lvl w:ilvl="7" w:tplc="3D72B4BA" w:tentative="1">
      <w:start w:val="1"/>
      <w:numFmt w:val="bullet"/>
      <w:lvlText w:val="o"/>
      <w:lvlJc w:val="left"/>
      <w:pPr>
        <w:tabs>
          <w:tab w:val="num" w:pos="6120"/>
        </w:tabs>
        <w:ind w:left="6120" w:hanging="360"/>
      </w:pPr>
      <w:rPr>
        <w:rFonts w:ascii="Courier New" w:hAnsi="Courier New" w:hint="default"/>
      </w:rPr>
    </w:lvl>
    <w:lvl w:ilvl="8" w:tplc="C8E0E296" w:tentative="1">
      <w:start w:val="1"/>
      <w:numFmt w:val="bullet"/>
      <w:lvlText w:val=""/>
      <w:lvlJc w:val="left"/>
      <w:pPr>
        <w:tabs>
          <w:tab w:val="num" w:pos="6840"/>
        </w:tabs>
        <w:ind w:left="6840" w:hanging="360"/>
      </w:pPr>
      <w:rPr>
        <w:rFonts w:ascii="Wingdings" w:hAnsi="Wingdings" w:hint="default"/>
      </w:rPr>
    </w:lvl>
  </w:abstractNum>
  <w:abstractNum w:abstractNumId="9">
    <w:nsid w:val="2C642CE6"/>
    <w:multiLevelType w:val="singleLevel"/>
    <w:tmpl w:val="32180E86"/>
    <w:lvl w:ilvl="0">
      <w:start w:val="1"/>
      <w:numFmt w:val="decimal"/>
      <w:lvlText w:val="%1"/>
      <w:lvlJc w:val="left"/>
      <w:pPr>
        <w:tabs>
          <w:tab w:val="num" w:pos="360"/>
        </w:tabs>
        <w:ind w:left="360" w:hanging="360"/>
      </w:pPr>
    </w:lvl>
  </w:abstractNum>
  <w:abstractNum w:abstractNumId="10">
    <w:nsid w:val="2E21735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304D3D4A"/>
    <w:multiLevelType w:val="multilevel"/>
    <w:tmpl w:val="4A1465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4F442C5"/>
    <w:multiLevelType w:val="hybridMultilevel"/>
    <w:tmpl w:val="80B42192"/>
    <w:lvl w:ilvl="0" w:tplc="2E2CB760">
      <w:start w:val="1"/>
      <w:numFmt w:val="decimal"/>
      <w:lvlText w:val="%1."/>
      <w:lvlJc w:val="left"/>
      <w:pPr>
        <w:tabs>
          <w:tab w:val="num" w:pos="1080"/>
        </w:tabs>
        <w:ind w:left="1080" w:hanging="360"/>
      </w:pPr>
      <w:rPr>
        <w:rFonts w:hint="default"/>
      </w:rPr>
    </w:lvl>
    <w:lvl w:ilvl="1" w:tplc="6F78BFCA">
      <w:numFmt w:val="none"/>
      <w:lvlText w:val=""/>
      <w:lvlJc w:val="left"/>
      <w:pPr>
        <w:tabs>
          <w:tab w:val="num" w:pos="360"/>
        </w:tabs>
      </w:pPr>
    </w:lvl>
    <w:lvl w:ilvl="2" w:tplc="5D3E6CBE">
      <w:numFmt w:val="none"/>
      <w:lvlText w:val=""/>
      <w:lvlJc w:val="left"/>
      <w:pPr>
        <w:tabs>
          <w:tab w:val="num" w:pos="360"/>
        </w:tabs>
      </w:pPr>
    </w:lvl>
    <w:lvl w:ilvl="3" w:tplc="28688E36">
      <w:numFmt w:val="none"/>
      <w:lvlText w:val=""/>
      <w:lvlJc w:val="left"/>
      <w:pPr>
        <w:tabs>
          <w:tab w:val="num" w:pos="360"/>
        </w:tabs>
      </w:pPr>
    </w:lvl>
    <w:lvl w:ilvl="4" w:tplc="113EF52C">
      <w:numFmt w:val="none"/>
      <w:lvlText w:val=""/>
      <w:lvlJc w:val="left"/>
      <w:pPr>
        <w:tabs>
          <w:tab w:val="num" w:pos="360"/>
        </w:tabs>
      </w:pPr>
    </w:lvl>
    <w:lvl w:ilvl="5" w:tplc="38D834F6">
      <w:numFmt w:val="none"/>
      <w:lvlText w:val=""/>
      <w:lvlJc w:val="left"/>
      <w:pPr>
        <w:tabs>
          <w:tab w:val="num" w:pos="360"/>
        </w:tabs>
      </w:pPr>
    </w:lvl>
    <w:lvl w:ilvl="6" w:tplc="2C1A32E0">
      <w:numFmt w:val="none"/>
      <w:lvlText w:val=""/>
      <w:lvlJc w:val="left"/>
      <w:pPr>
        <w:tabs>
          <w:tab w:val="num" w:pos="360"/>
        </w:tabs>
      </w:pPr>
    </w:lvl>
    <w:lvl w:ilvl="7" w:tplc="1EF05150">
      <w:numFmt w:val="none"/>
      <w:lvlText w:val=""/>
      <w:lvlJc w:val="left"/>
      <w:pPr>
        <w:tabs>
          <w:tab w:val="num" w:pos="360"/>
        </w:tabs>
      </w:pPr>
    </w:lvl>
    <w:lvl w:ilvl="8" w:tplc="EEDAD716">
      <w:numFmt w:val="none"/>
      <w:lvlText w:val=""/>
      <w:lvlJc w:val="left"/>
      <w:pPr>
        <w:tabs>
          <w:tab w:val="num" w:pos="360"/>
        </w:tabs>
      </w:pPr>
    </w:lvl>
  </w:abstractNum>
  <w:abstractNum w:abstractNumId="13">
    <w:nsid w:val="376D024A"/>
    <w:multiLevelType w:val="multilevel"/>
    <w:tmpl w:val="69BA79D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8752A1B"/>
    <w:multiLevelType w:val="multilevel"/>
    <w:tmpl w:val="86EC7688"/>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5">
    <w:nsid w:val="3ECB3F0F"/>
    <w:multiLevelType w:val="multilevel"/>
    <w:tmpl w:val="0419001D"/>
    <w:styleLink w:val="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3A02699"/>
    <w:multiLevelType w:val="hybridMultilevel"/>
    <w:tmpl w:val="66FE82CE"/>
    <w:lvl w:ilvl="0" w:tplc="077EAE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5702A08"/>
    <w:multiLevelType w:val="multilevel"/>
    <w:tmpl w:val="69BA79D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6875A45"/>
    <w:multiLevelType w:val="hybridMultilevel"/>
    <w:tmpl w:val="3DB25582"/>
    <w:lvl w:ilvl="0" w:tplc="99746572">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A66025C"/>
    <w:multiLevelType w:val="hybridMultilevel"/>
    <w:tmpl w:val="879261E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4C3D765B"/>
    <w:multiLevelType w:val="hybridMultilevel"/>
    <w:tmpl w:val="B1D6D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6D127F"/>
    <w:multiLevelType w:val="hybridMultilevel"/>
    <w:tmpl w:val="8C82ED5E"/>
    <w:lvl w:ilvl="0" w:tplc="077EAE8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4DD07407"/>
    <w:multiLevelType w:val="multilevel"/>
    <w:tmpl w:val="EA8A416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nsid w:val="4E427EDF"/>
    <w:multiLevelType w:val="hybridMultilevel"/>
    <w:tmpl w:val="B6FC9508"/>
    <w:lvl w:ilvl="0" w:tplc="13666D96">
      <w:start w:val="3"/>
      <w:numFmt w:val="decimal"/>
      <w:lvlText w:val="%1."/>
      <w:lvlJc w:val="left"/>
      <w:pPr>
        <w:tabs>
          <w:tab w:val="num" w:pos="720"/>
        </w:tabs>
        <w:ind w:left="720" w:hanging="360"/>
      </w:pPr>
      <w:rPr>
        <w:rFonts w:hint="default"/>
      </w:rPr>
    </w:lvl>
    <w:lvl w:ilvl="1" w:tplc="AEA21FC2" w:tentative="1">
      <w:start w:val="1"/>
      <w:numFmt w:val="lowerLetter"/>
      <w:lvlText w:val="%2."/>
      <w:lvlJc w:val="left"/>
      <w:pPr>
        <w:tabs>
          <w:tab w:val="num" w:pos="1440"/>
        </w:tabs>
        <w:ind w:left="1440" w:hanging="360"/>
      </w:pPr>
    </w:lvl>
    <w:lvl w:ilvl="2" w:tplc="D7BCDA70" w:tentative="1">
      <w:start w:val="1"/>
      <w:numFmt w:val="lowerRoman"/>
      <w:lvlText w:val="%3."/>
      <w:lvlJc w:val="right"/>
      <w:pPr>
        <w:tabs>
          <w:tab w:val="num" w:pos="2160"/>
        </w:tabs>
        <w:ind w:left="2160" w:hanging="180"/>
      </w:pPr>
    </w:lvl>
    <w:lvl w:ilvl="3" w:tplc="9B9C4BF2" w:tentative="1">
      <w:start w:val="1"/>
      <w:numFmt w:val="decimal"/>
      <w:lvlText w:val="%4."/>
      <w:lvlJc w:val="left"/>
      <w:pPr>
        <w:tabs>
          <w:tab w:val="num" w:pos="2880"/>
        </w:tabs>
        <w:ind w:left="2880" w:hanging="360"/>
      </w:pPr>
    </w:lvl>
    <w:lvl w:ilvl="4" w:tplc="1B4475EE" w:tentative="1">
      <w:start w:val="1"/>
      <w:numFmt w:val="lowerLetter"/>
      <w:lvlText w:val="%5."/>
      <w:lvlJc w:val="left"/>
      <w:pPr>
        <w:tabs>
          <w:tab w:val="num" w:pos="3600"/>
        </w:tabs>
        <w:ind w:left="3600" w:hanging="360"/>
      </w:pPr>
    </w:lvl>
    <w:lvl w:ilvl="5" w:tplc="95962F6A" w:tentative="1">
      <w:start w:val="1"/>
      <w:numFmt w:val="lowerRoman"/>
      <w:lvlText w:val="%6."/>
      <w:lvlJc w:val="right"/>
      <w:pPr>
        <w:tabs>
          <w:tab w:val="num" w:pos="4320"/>
        </w:tabs>
        <w:ind w:left="4320" w:hanging="180"/>
      </w:pPr>
    </w:lvl>
    <w:lvl w:ilvl="6" w:tplc="5002D172" w:tentative="1">
      <w:start w:val="1"/>
      <w:numFmt w:val="decimal"/>
      <w:lvlText w:val="%7."/>
      <w:lvlJc w:val="left"/>
      <w:pPr>
        <w:tabs>
          <w:tab w:val="num" w:pos="5040"/>
        </w:tabs>
        <w:ind w:left="5040" w:hanging="360"/>
      </w:pPr>
    </w:lvl>
    <w:lvl w:ilvl="7" w:tplc="7EDC6190" w:tentative="1">
      <w:start w:val="1"/>
      <w:numFmt w:val="lowerLetter"/>
      <w:lvlText w:val="%8."/>
      <w:lvlJc w:val="left"/>
      <w:pPr>
        <w:tabs>
          <w:tab w:val="num" w:pos="5760"/>
        </w:tabs>
        <w:ind w:left="5760" w:hanging="360"/>
      </w:pPr>
    </w:lvl>
    <w:lvl w:ilvl="8" w:tplc="608C31C0" w:tentative="1">
      <w:start w:val="1"/>
      <w:numFmt w:val="lowerRoman"/>
      <w:lvlText w:val="%9."/>
      <w:lvlJc w:val="right"/>
      <w:pPr>
        <w:tabs>
          <w:tab w:val="num" w:pos="6480"/>
        </w:tabs>
        <w:ind w:left="6480" w:hanging="180"/>
      </w:pPr>
    </w:lvl>
  </w:abstractNum>
  <w:abstractNum w:abstractNumId="24">
    <w:nsid w:val="50830463"/>
    <w:multiLevelType w:val="hybridMultilevel"/>
    <w:tmpl w:val="2DCA1B16"/>
    <w:lvl w:ilvl="0" w:tplc="8F9836F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3BF1769"/>
    <w:multiLevelType w:val="singleLevel"/>
    <w:tmpl w:val="3F980966"/>
    <w:lvl w:ilvl="0">
      <w:start w:val="1"/>
      <w:numFmt w:val="russianLower"/>
      <w:lvlText w:val="(%1)"/>
      <w:lvlJc w:val="left"/>
      <w:pPr>
        <w:tabs>
          <w:tab w:val="num" w:pos="927"/>
        </w:tabs>
        <w:ind w:left="927" w:hanging="360"/>
      </w:pPr>
      <w:rPr>
        <w:rFonts w:hint="default"/>
      </w:rPr>
    </w:lvl>
  </w:abstractNum>
  <w:abstractNum w:abstractNumId="26">
    <w:nsid w:val="592E74F8"/>
    <w:multiLevelType w:val="multilevel"/>
    <w:tmpl w:val="E2489178"/>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russianLower"/>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BAD3651"/>
    <w:multiLevelType w:val="hybridMultilevel"/>
    <w:tmpl w:val="12325E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812C06"/>
    <w:multiLevelType w:val="hybridMultilevel"/>
    <w:tmpl w:val="D9400026"/>
    <w:lvl w:ilvl="0" w:tplc="A2F2904C">
      <w:start w:val="1"/>
      <w:numFmt w:val="decimal"/>
      <w:lvlText w:val="%1."/>
      <w:lvlJc w:val="left"/>
      <w:pPr>
        <w:tabs>
          <w:tab w:val="num" w:pos="720"/>
        </w:tabs>
        <w:ind w:left="720" w:hanging="360"/>
      </w:pPr>
      <w:rPr>
        <w:rFonts w:hint="default"/>
      </w:rPr>
    </w:lvl>
    <w:lvl w:ilvl="1" w:tplc="46CC787C" w:tentative="1">
      <w:start w:val="1"/>
      <w:numFmt w:val="lowerLetter"/>
      <w:lvlText w:val="%2."/>
      <w:lvlJc w:val="left"/>
      <w:pPr>
        <w:tabs>
          <w:tab w:val="num" w:pos="1440"/>
        </w:tabs>
        <w:ind w:left="1440" w:hanging="360"/>
      </w:pPr>
    </w:lvl>
    <w:lvl w:ilvl="2" w:tplc="BA6E8992" w:tentative="1">
      <w:start w:val="1"/>
      <w:numFmt w:val="lowerRoman"/>
      <w:lvlText w:val="%3."/>
      <w:lvlJc w:val="right"/>
      <w:pPr>
        <w:tabs>
          <w:tab w:val="num" w:pos="2160"/>
        </w:tabs>
        <w:ind w:left="2160" w:hanging="180"/>
      </w:pPr>
    </w:lvl>
    <w:lvl w:ilvl="3" w:tplc="3A763EC0" w:tentative="1">
      <w:start w:val="1"/>
      <w:numFmt w:val="decimal"/>
      <w:lvlText w:val="%4."/>
      <w:lvlJc w:val="left"/>
      <w:pPr>
        <w:tabs>
          <w:tab w:val="num" w:pos="2880"/>
        </w:tabs>
        <w:ind w:left="2880" w:hanging="360"/>
      </w:pPr>
    </w:lvl>
    <w:lvl w:ilvl="4" w:tplc="BFBAD0F6" w:tentative="1">
      <w:start w:val="1"/>
      <w:numFmt w:val="lowerLetter"/>
      <w:lvlText w:val="%5."/>
      <w:lvlJc w:val="left"/>
      <w:pPr>
        <w:tabs>
          <w:tab w:val="num" w:pos="3600"/>
        </w:tabs>
        <w:ind w:left="3600" w:hanging="360"/>
      </w:pPr>
    </w:lvl>
    <w:lvl w:ilvl="5" w:tplc="02E42400" w:tentative="1">
      <w:start w:val="1"/>
      <w:numFmt w:val="lowerRoman"/>
      <w:lvlText w:val="%6."/>
      <w:lvlJc w:val="right"/>
      <w:pPr>
        <w:tabs>
          <w:tab w:val="num" w:pos="4320"/>
        </w:tabs>
        <w:ind w:left="4320" w:hanging="180"/>
      </w:pPr>
    </w:lvl>
    <w:lvl w:ilvl="6" w:tplc="651A1940" w:tentative="1">
      <w:start w:val="1"/>
      <w:numFmt w:val="decimal"/>
      <w:lvlText w:val="%7."/>
      <w:lvlJc w:val="left"/>
      <w:pPr>
        <w:tabs>
          <w:tab w:val="num" w:pos="5040"/>
        </w:tabs>
        <w:ind w:left="5040" w:hanging="360"/>
      </w:pPr>
    </w:lvl>
    <w:lvl w:ilvl="7" w:tplc="26D28AD0" w:tentative="1">
      <w:start w:val="1"/>
      <w:numFmt w:val="lowerLetter"/>
      <w:lvlText w:val="%8."/>
      <w:lvlJc w:val="left"/>
      <w:pPr>
        <w:tabs>
          <w:tab w:val="num" w:pos="5760"/>
        </w:tabs>
        <w:ind w:left="5760" w:hanging="360"/>
      </w:pPr>
    </w:lvl>
    <w:lvl w:ilvl="8" w:tplc="F50A0840" w:tentative="1">
      <w:start w:val="1"/>
      <w:numFmt w:val="lowerRoman"/>
      <w:lvlText w:val="%9."/>
      <w:lvlJc w:val="right"/>
      <w:pPr>
        <w:tabs>
          <w:tab w:val="num" w:pos="6480"/>
        </w:tabs>
        <w:ind w:left="6480" w:hanging="180"/>
      </w:pPr>
    </w:lvl>
  </w:abstractNum>
  <w:abstractNum w:abstractNumId="29">
    <w:nsid w:val="64CB140F"/>
    <w:multiLevelType w:val="singleLevel"/>
    <w:tmpl w:val="BB40288A"/>
    <w:lvl w:ilvl="0">
      <w:start w:val="1"/>
      <w:numFmt w:val="decimal"/>
      <w:lvlText w:val="%1."/>
      <w:lvlJc w:val="left"/>
      <w:pPr>
        <w:tabs>
          <w:tab w:val="num" w:pos="720"/>
        </w:tabs>
        <w:ind w:left="720" w:hanging="360"/>
      </w:pPr>
      <w:rPr>
        <w:rFonts w:hint="default"/>
      </w:rPr>
    </w:lvl>
  </w:abstractNum>
  <w:abstractNum w:abstractNumId="30">
    <w:nsid w:val="66853CFF"/>
    <w:multiLevelType w:val="multilevel"/>
    <w:tmpl w:val="12C0962A"/>
    <w:lvl w:ilvl="0">
      <w:start w:val="13"/>
      <w:numFmt w:val="decimal"/>
      <w:lvlText w:val="%1."/>
      <w:lvlJc w:val="left"/>
      <w:pPr>
        <w:tabs>
          <w:tab w:val="num" w:pos="570"/>
        </w:tabs>
        <w:ind w:left="570" w:hanging="570"/>
      </w:pPr>
      <w:rPr>
        <w:rFonts w:hint="default"/>
      </w:rPr>
    </w:lvl>
    <w:lvl w:ilvl="1">
      <w:start w:val="6"/>
      <w:numFmt w:val="decimal"/>
      <w:lvlText w:val="%1.%2."/>
      <w:lvlJc w:val="left"/>
      <w:pPr>
        <w:tabs>
          <w:tab w:val="num" w:pos="3780"/>
        </w:tabs>
        <w:ind w:left="37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A2D511D"/>
    <w:multiLevelType w:val="hybridMultilevel"/>
    <w:tmpl w:val="F9889B3A"/>
    <w:lvl w:ilvl="0" w:tplc="7FD47F7C">
      <w:start w:val="1"/>
      <w:numFmt w:val="decimal"/>
      <w:lvlText w:val="%1."/>
      <w:lvlJc w:val="left"/>
      <w:pPr>
        <w:tabs>
          <w:tab w:val="num" w:pos="1800"/>
        </w:tabs>
        <w:ind w:left="1800" w:hanging="360"/>
      </w:pPr>
      <w:rPr>
        <w:rFonts w:hint="default"/>
      </w:rPr>
    </w:lvl>
    <w:lvl w:ilvl="1" w:tplc="45A652BC" w:tentative="1">
      <w:start w:val="1"/>
      <w:numFmt w:val="lowerLetter"/>
      <w:lvlText w:val="%2."/>
      <w:lvlJc w:val="left"/>
      <w:pPr>
        <w:tabs>
          <w:tab w:val="num" w:pos="2160"/>
        </w:tabs>
        <w:ind w:left="2160" w:hanging="360"/>
      </w:pPr>
    </w:lvl>
    <w:lvl w:ilvl="2" w:tplc="81FADBD2" w:tentative="1">
      <w:start w:val="1"/>
      <w:numFmt w:val="lowerRoman"/>
      <w:lvlText w:val="%3."/>
      <w:lvlJc w:val="right"/>
      <w:pPr>
        <w:tabs>
          <w:tab w:val="num" w:pos="2880"/>
        </w:tabs>
        <w:ind w:left="2880" w:hanging="180"/>
      </w:pPr>
    </w:lvl>
    <w:lvl w:ilvl="3" w:tplc="B79418CE" w:tentative="1">
      <w:start w:val="1"/>
      <w:numFmt w:val="decimal"/>
      <w:lvlText w:val="%4."/>
      <w:lvlJc w:val="left"/>
      <w:pPr>
        <w:tabs>
          <w:tab w:val="num" w:pos="3600"/>
        </w:tabs>
        <w:ind w:left="3600" w:hanging="360"/>
      </w:pPr>
    </w:lvl>
    <w:lvl w:ilvl="4" w:tplc="0F8EFAE2" w:tentative="1">
      <w:start w:val="1"/>
      <w:numFmt w:val="lowerLetter"/>
      <w:lvlText w:val="%5."/>
      <w:lvlJc w:val="left"/>
      <w:pPr>
        <w:tabs>
          <w:tab w:val="num" w:pos="4320"/>
        </w:tabs>
        <w:ind w:left="4320" w:hanging="360"/>
      </w:pPr>
    </w:lvl>
    <w:lvl w:ilvl="5" w:tplc="552A8454" w:tentative="1">
      <w:start w:val="1"/>
      <w:numFmt w:val="lowerRoman"/>
      <w:lvlText w:val="%6."/>
      <w:lvlJc w:val="right"/>
      <w:pPr>
        <w:tabs>
          <w:tab w:val="num" w:pos="5040"/>
        </w:tabs>
        <w:ind w:left="5040" w:hanging="180"/>
      </w:pPr>
    </w:lvl>
    <w:lvl w:ilvl="6" w:tplc="06987134" w:tentative="1">
      <w:start w:val="1"/>
      <w:numFmt w:val="decimal"/>
      <w:lvlText w:val="%7."/>
      <w:lvlJc w:val="left"/>
      <w:pPr>
        <w:tabs>
          <w:tab w:val="num" w:pos="5760"/>
        </w:tabs>
        <w:ind w:left="5760" w:hanging="360"/>
      </w:pPr>
    </w:lvl>
    <w:lvl w:ilvl="7" w:tplc="7B5C17F6" w:tentative="1">
      <w:start w:val="1"/>
      <w:numFmt w:val="lowerLetter"/>
      <w:lvlText w:val="%8."/>
      <w:lvlJc w:val="left"/>
      <w:pPr>
        <w:tabs>
          <w:tab w:val="num" w:pos="6480"/>
        </w:tabs>
        <w:ind w:left="6480" w:hanging="360"/>
      </w:pPr>
    </w:lvl>
    <w:lvl w:ilvl="8" w:tplc="BAFAB0C2" w:tentative="1">
      <w:start w:val="1"/>
      <w:numFmt w:val="lowerRoman"/>
      <w:lvlText w:val="%9."/>
      <w:lvlJc w:val="right"/>
      <w:pPr>
        <w:tabs>
          <w:tab w:val="num" w:pos="7200"/>
        </w:tabs>
        <w:ind w:left="7200" w:hanging="180"/>
      </w:pPr>
    </w:lvl>
  </w:abstractNum>
  <w:num w:numId="1">
    <w:abstractNumId w:val="8"/>
  </w:num>
  <w:num w:numId="2">
    <w:abstractNumId w:val="0"/>
  </w:num>
  <w:num w:numId="3">
    <w:abstractNumId w:val="6"/>
  </w:num>
  <w:num w:numId="4">
    <w:abstractNumId w:val="3"/>
  </w:num>
  <w:num w:numId="5">
    <w:abstractNumId w:val="26"/>
  </w:num>
  <w:num w:numId="6">
    <w:abstractNumId w:val="25"/>
  </w:num>
  <w:num w:numId="7">
    <w:abstractNumId w:val="4"/>
  </w:num>
  <w:num w:numId="8">
    <w:abstractNumId w:val="29"/>
  </w:num>
  <w:num w:numId="9">
    <w:abstractNumId w:val="9"/>
  </w:num>
  <w:num w:numId="10">
    <w:abstractNumId w:val="2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3"/>
  </w:num>
  <w:num w:numId="14">
    <w:abstractNumId w:val="15"/>
  </w:num>
  <w:num w:numId="15">
    <w:abstractNumId w:val="30"/>
  </w:num>
  <w:num w:numId="16">
    <w:abstractNumId w:val="20"/>
  </w:num>
  <w:num w:numId="17">
    <w:abstractNumId w:val="1"/>
  </w:num>
  <w:num w:numId="18">
    <w:abstractNumId w:val="10"/>
  </w:num>
  <w:num w:numId="19">
    <w:abstractNumId w:val="17"/>
  </w:num>
  <w:num w:numId="20">
    <w:abstractNumId w:val="13"/>
  </w:num>
  <w:num w:numId="21">
    <w:abstractNumId w:val="11"/>
  </w:num>
  <w:num w:numId="22">
    <w:abstractNumId w:val="5"/>
  </w:num>
  <w:num w:numId="23">
    <w:abstractNumId w:val="18"/>
  </w:num>
  <w:num w:numId="24">
    <w:abstractNumId w:val="27"/>
  </w:num>
  <w:num w:numId="25">
    <w:abstractNumId w:val="12"/>
  </w:num>
  <w:num w:numId="26">
    <w:abstractNumId w:val="19"/>
  </w:num>
  <w:num w:numId="27">
    <w:abstractNumId w:val="24"/>
  </w:num>
  <w:num w:numId="28">
    <w:abstractNumId w:val="22"/>
  </w:num>
  <w:num w:numId="29">
    <w:abstractNumId w:val="16"/>
  </w:num>
  <w:num w:numId="30">
    <w:abstractNumId w:val="21"/>
  </w:num>
  <w:num w:numId="31">
    <w:abstractNumId w:val="31"/>
  </w:num>
  <w:num w:numId="32">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727660"/>
    <w:rsid w:val="0000405E"/>
    <w:rsid w:val="00004F74"/>
    <w:rsid w:val="0000526F"/>
    <w:rsid w:val="000060C1"/>
    <w:rsid w:val="0000650F"/>
    <w:rsid w:val="00006C80"/>
    <w:rsid w:val="000071FA"/>
    <w:rsid w:val="00007DA9"/>
    <w:rsid w:val="00010E11"/>
    <w:rsid w:val="00011231"/>
    <w:rsid w:val="00013202"/>
    <w:rsid w:val="00015C89"/>
    <w:rsid w:val="0001667E"/>
    <w:rsid w:val="00016D10"/>
    <w:rsid w:val="0001756F"/>
    <w:rsid w:val="000204A7"/>
    <w:rsid w:val="0002075A"/>
    <w:rsid w:val="00021B4C"/>
    <w:rsid w:val="000258D1"/>
    <w:rsid w:val="00025C4B"/>
    <w:rsid w:val="000270E3"/>
    <w:rsid w:val="00030644"/>
    <w:rsid w:val="00032007"/>
    <w:rsid w:val="0003785A"/>
    <w:rsid w:val="000411EB"/>
    <w:rsid w:val="00044DCA"/>
    <w:rsid w:val="00045D74"/>
    <w:rsid w:val="00050DA4"/>
    <w:rsid w:val="00055684"/>
    <w:rsid w:val="00056682"/>
    <w:rsid w:val="000579D6"/>
    <w:rsid w:val="00057AAB"/>
    <w:rsid w:val="000615B4"/>
    <w:rsid w:val="000616BA"/>
    <w:rsid w:val="000621A5"/>
    <w:rsid w:val="00062CF0"/>
    <w:rsid w:val="00063137"/>
    <w:rsid w:val="00067345"/>
    <w:rsid w:val="0006759E"/>
    <w:rsid w:val="00067AF1"/>
    <w:rsid w:val="00072921"/>
    <w:rsid w:val="00073EED"/>
    <w:rsid w:val="00074625"/>
    <w:rsid w:val="00076DA6"/>
    <w:rsid w:val="0008150B"/>
    <w:rsid w:val="000827B1"/>
    <w:rsid w:val="00083E69"/>
    <w:rsid w:val="0008541C"/>
    <w:rsid w:val="00085439"/>
    <w:rsid w:val="000873D0"/>
    <w:rsid w:val="00096C65"/>
    <w:rsid w:val="00096E51"/>
    <w:rsid w:val="0009747A"/>
    <w:rsid w:val="000A2848"/>
    <w:rsid w:val="000A355B"/>
    <w:rsid w:val="000B0E40"/>
    <w:rsid w:val="000B3921"/>
    <w:rsid w:val="000B6086"/>
    <w:rsid w:val="000B6401"/>
    <w:rsid w:val="000B70B3"/>
    <w:rsid w:val="000B7768"/>
    <w:rsid w:val="000C15D0"/>
    <w:rsid w:val="000C1D66"/>
    <w:rsid w:val="000C3AEC"/>
    <w:rsid w:val="000D128D"/>
    <w:rsid w:val="000D20A9"/>
    <w:rsid w:val="000D48B8"/>
    <w:rsid w:val="000D58C6"/>
    <w:rsid w:val="000D6F2F"/>
    <w:rsid w:val="000D7830"/>
    <w:rsid w:val="000E2648"/>
    <w:rsid w:val="000E5D4F"/>
    <w:rsid w:val="000E7FAA"/>
    <w:rsid w:val="000F277F"/>
    <w:rsid w:val="000F31EE"/>
    <w:rsid w:val="000F574E"/>
    <w:rsid w:val="000F7441"/>
    <w:rsid w:val="00101C3A"/>
    <w:rsid w:val="00102A06"/>
    <w:rsid w:val="001061BC"/>
    <w:rsid w:val="00110110"/>
    <w:rsid w:val="00112507"/>
    <w:rsid w:val="00114429"/>
    <w:rsid w:val="00115A12"/>
    <w:rsid w:val="00116944"/>
    <w:rsid w:val="00120EE3"/>
    <w:rsid w:val="001236CF"/>
    <w:rsid w:val="00124516"/>
    <w:rsid w:val="00137609"/>
    <w:rsid w:val="00143561"/>
    <w:rsid w:val="001457C0"/>
    <w:rsid w:val="00145D7A"/>
    <w:rsid w:val="00151730"/>
    <w:rsid w:val="00151B75"/>
    <w:rsid w:val="00151FE7"/>
    <w:rsid w:val="001526FC"/>
    <w:rsid w:val="001543EF"/>
    <w:rsid w:val="0015635E"/>
    <w:rsid w:val="001566DA"/>
    <w:rsid w:val="00156CCB"/>
    <w:rsid w:val="0015772F"/>
    <w:rsid w:val="00160119"/>
    <w:rsid w:val="00162135"/>
    <w:rsid w:val="00165762"/>
    <w:rsid w:val="0016662B"/>
    <w:rsid w:val="00171F12"/>
    <w:rsid w:val="00173B29"/>
    <w:rsid w:val="00174F6D"/>
    <w:rsid w:val="00175000"/>
    <w:rsid w:val="0017672C"/>
    <w:rsid w:val="00182DDC"/>
    <w:rsid w:val="0018339E"/>
    <w:rsid w:val="001836AB"/>
    <w:rsid w:val="00187D14"/>
    <w:rsid w:val="00191766"/>
    <w:rsid w:val="00191FE5"/>
    <w:rsid w:val="00192E07"/>
    <w:rsid w:val="00195194"/>
    <w:rsid w:val="00196DEC"/>
    <w:rsid w:val="001A3766"/>
    <w:rsid w:val="001A4CCF"/>
    <w:rsid w:val="001A74A7"/>
    <w:rsid w:val="001B0914"/>
    <w:rsid w:val="001B123C"/>
    <w:rsid w:val="001B1FA9"/>
    <w:rsid w:val="001B6DD4"/>
    <w:rsid w:val="001C0284"/>
    <w:rsid w:val="001C09AE"/>
    <w:rsid w:val="001C0D3E"/>
    <w:rsid w:val="001C0D4F"/>
    <w:rsid w:val="001C31DC"/>
    <w:rsid w:val="001C5EFD"/>
    <w:rsid w:val="001C7B4D"/>
    <w:rsid w:val="001C7D5A"/>
    <w:rsid w:val="001D031E"/>
    <w:rsid w:val="001D14F6"/>
    <w:rsid w:val="001D394B"/>
    <w:rsid w:val="001D4A47"/>
    <w:rsid w:val="001D5D42"/>
    <w:rsid w:val="001E3351"/>
    <w:rsid w:val="001E386A"/>
    <w:rsid w:val="001E5AEC"/>
    <w:rsid w:val="001F448C"/>
    <w:rsid w:val="0020008D"/>
    <w:rsid w:val="00202581"/>
    <w:rsid w:val="002047C1"/>
    <w:rsid w:val="00205FE0"/>
    <w:rsid w:val="0020664A"/>
    <w:rsid w:val="00211DE6"/>
    <w:rsid w:val="0021214B"/>
    <w:rsid w:val="002132A8"/>
    <w:rsid w:val="002205A8"/>
    <w:rsid w:val="00220B52"/>
    <w:rsid w:val="0022150C"/>
    <w:rsid w:val="00221DDD"/>
    <w:rsid w:val="002220C4"/>
    <w:rsid w:val="002224B8"/>
    <w:rsid w:val="00222962"/>
    <w:rsid w:val="00222AAD"/>
    <w:rsid w:val="00227167"/>
    <w:rsid w:val="00231B99"/>
    <w:rsid w:val="00232F02"/>
    <w:rsid w:val="002361E5"/>
    <w:rsid w:val="00236AF8"/>
    <w:rsid w:val="002371A5"/>
    <w:rsid w:val="00241307"/>
    <w:rsid w:val="002432C1"/>
    <w:rsid w:val="00244052"/>
    <w:rsid w:val="0024795E"/>
    <w:rsid w:val="00250441"/>
    <w:rsid w:val="0025162C"/>
    <w:rsid w:val="002536E9"/>
    <w:rsid w:val="00255B2F"/>
    <w:rsid w:val="002600FD"/>
    <w:rsid w:val="002608F3"/>
    <w:rsid w:val="00265E40"/>
    <w:rsid w:val="00265E53"/>
    <w:rsid w:val="00267F7C"/>
    <w:rsid w:val="0027425F"/>
    <w:rsid w:val="002751CF"/>
    <w:rsid w:val="00277A1B"/>
    <w:rsid w:val="00282093"/>
    <w:rsid w:val="0028319E"/>
    <w:rsid w:val="0028355B"/>
    <w:rsid w:val="00283D27"/>
    <w:rsid w:val="0029068C"/>
    <w:rsid w:val="00291407"/>
    <w:rsid w:val="00291DA1"/>
    <w:rsid w:val="0029476D"/>
    <w:rsid w:val="00295FF9"/>
    <w:rsid w:val="00296A58"/>
    <w:rsid w:val="002A0393"/>
    <w:rsid w:val="002A08A9"/>
    <w:rsid w:val="002A3F1D"/>
    <w:rsid w:val="002A6E0D"/>
    <w:rsid w:val="002A7157"/>
    <w:rsid w:val="002A77D1"/>
    <w:rsid w:val="002B095B"/>
    <w:rsid w:val="002B104E"/>
    <w:rsid w:val="002B3ACA"/>
    <w:rsid w:val="002B434A"/>
    <w:rsid w:val="002B6CFE"/>
    <w:rsid w:val="002B7FF8"/>
    <w:rsid w:val="002C07CD"/>
    <w:rsid w:val="002C086C"/>
    <w:rsid w:val="002C0F16"/>
    <w:rsid w:val="002C159B"/>
    <w:rsid w:val="002C5E49"/>
    <w:rsid w:val="002C7D6D"/>
    <w:rsid w:val="002D04F3"/>
    <w:rsid w:val="002D3638"/>
    <w:rsid w:val="002D43A5"/>
    <w:rsid w:val="002D4434"/>
    <w:rsid w:val="002D5CAB"/>
    <w:rsid w:val="002D6CED"/>
    <w:rsid w:val="002E0340"/>
    <w:rsid w:val="002E0825"/>
    <w:rsid w:val="002E1A50"/>
    <w:rsid w:val="002E2733"/>
    <w:rsid w:val="002E3692"/>
    <w:rsid w:val="002E3FE9"/>
    <w:rsid w:val="002E7AE5"/>
    <w:rsid w:val="002F1072"/>
    <w:rsid w:val="002F5EC6"/>
    <w:rsid w:val="003024EF"/>
    <w:rsid w:val="00303293"/>
    <w:rsid w:val="00303A09"/>
    <w:rsid w:val="00304A37"/>
    <w:rsid w:val="0031049F"/>
    <w:rsid w:val="003109D5"/>
    <w:rsid w:val="00311199"/>
    <w:rsid w:val="003121D7"/>
    <w:rsid w:val="00312A81"/>
    <w:rsid w:val="003137D8"/>
    <w:rsid w:val="00313C53"/>
    <w:rsid w:val="00314789"/>
    <w:rsid w:val="00314894"/>
    <w:rsid w:val="003173BB"/>
    <w:rsid w:val="003179A9"/>
    <w:rsid w:val="00320296"/>
    <w:rsid w:val="003211D5"/>
    <w:rsid w:val="003230DA"/>
    <w:rsid w:val="0032452D"/>
    <w:rsid w:val="00325C98"/>
    <w:rsid w:val="00333107"/>
    <w:rsid w:val="00333502"/>
    <w:rsid w:val="00334340"/>
    <w:rsid w:val="00334963"/>
    <w:rsid w:val="00335745"/>
    <w:rsid w:val="00335B0C"/>
    <w:rsid w:val="00336222"/>
    <w:rsid w:val="00337AD6"/>
    <w:rsid w:val="00340BF2"/>
    <w:rsid w:val="00344C22"/>
    <w:rsid w:val="0034608B"/>
    <w:rsid w:val="00347543"/>
    <w:rsid w:val="0035039A"/>
    <w:rsid w:val="00352BE7"/>
    <w:rsid w:val="00353027"/>
    <w:rsid w:val="00355058"/>
    <w:rsid w:val="00364262"/>
    <w:rsid w:val="0036775C"/>
    <w:rsid w:val="003731A2"/>
    <w:rsid w:val="00374AE6"/>
    <w:rsid w:val="00376E2D"/>
    <w:rsid w:val="00381689"/>
    <w:rsid w:val="0038378D"/>
    <w:rsid w:val="00383E07"/>
    <w:rsid w:val="003849CA"/>
    <w:rsid w:val="00385067"/>
    <w:rsid w:val="0038592E"/>
    <w:rsid w:val="00385BD6"/>
    <w:rsid w:val="00390F46"/>
    <w:rsid w:val="00391C2D"/>
    <w:rsid w:val="003923D5"/>
    <w:rsid w:val="00393B43"/>
    <w:rsid w:val="00393C65"/>
    <w:rsid w:val="00396405"/>
    <w:rsid w:val="003973D5"/>
    <w:rsid w:val="003979EF"/>
    <w:rsid w:val="003A4E83"/>
    <w:rsid w:val="003A597C"/>
    <w:rsid w:val="003A61AD"/>
    <w:rsid w:val="003A72E0"/>
    <w:rsid w:val="003A76DB"/>
    <w:rsid w:val="003A7ABF"/>
    <w:rsid w:val="003B537A"/>
    <w:rsid w:val="003B5570"/>
    <w:rsid w:val="003B5E50"/>
    <w:rsid w:val="003C2269"/>
    <w:rsid w:val="003C3492"/>
    <w:rsid w:val="003C6FD5"/>
    <w:rsid w:val="003C706B"/>
    <w:rsid w:val="003C72BD"/>
    <w:rsid w:val="003D03CF"/>
    <w:rsid w:val="003D2B3C"/>
    <w:rsid w:val="003D4735"/>
    <w:rsid w:val="003D6CB4"/>
    <w:rsid w:val="003D6E89"/>
    <w:rsid w:val="003D7987"/>
    <w:rsid w:val="003E1A19"/>
    <w:rsid w:val="003E3D62"/>
    <w:rsid w:val="003E612B"/>
    <w:rsid w:val="003E6ECD"/>
    <w:rsid w:val="003E6F5B"/>
    <w:rsid w:val="003F0A9A"/>
    <w:rsid w:val="003F0BFA"/>
    <w:rsid w:val="003F3043"/>
    <w:rsid w:val="003F408E"/>
    <w:rsid w:val="003F55C0"/>
    <w:rsid w:val="003F5781"/>
    <w:rsid w:val="003F5995"/>
    <w:rsid w:val="003F5B7B"/>
    <w:rsid w:val="00400E7D"/>
    <w:rsid w:val="00401851"/>
    <w:rsid w:val="00404B66"/>
    <w:rsid w:val="00406445"/>
    <w:rsid w:val="004102C1"/>
    <w:rsid w:val="00410BAE"/>
    <w:rsid w:val="00413507"/>
    <w:rsid w:val="004219DA"/>
    <w:rsid w:val="00424BD4"/>
    <w:rsid w:val="004252E9"/>
    <w:rsid w:val="00425638"/>
    <w:rsid w:val="004259B6"/>
    <w:rsid w:val="00427D33"/>
    <w:rsid w:val="0043201D"/>
    <w:rsid w:val="00432933"/>
    <w:rsid w:val="00432C42"/>
    <w:rsid w:val="0043496B"/>
    <w:rsid w:val="0043688F"/>
    <w:rsid w:val="0043754C"/>
    <w:rsid w:val="00437FC5"/>
    <w:rsid w:val="004431CF"/>
    <w:rsid w:val="00443234"/>
    <w:rsid w:val="004458E8"/>
    <w:rsid w:val="00451399"/>
    <w:rsid w:val="00452694"/>
    <w:rsid w:val="00453110"/>
    <w:rsid w:val="00456268"/>
    <w:rsid w:val="00457658"/>
    <w:rsid w:val="00460603"/>
    <w:rsid w:val="00461154"/>
    <w:rsid w:val="00463B10"/>
    <w:rsid w:val="004664B6"/>
    <w:rsid w:val="004700C9"/>
    <w:rsid w:val="004706A6"/>
    <w:rsid w:val="00472124"/>
    <w:rsid w:val="00474279"/>
    <w:rsid w:val="0047444E"/>
    <w:rsid w:val="00476365"/>
    <w:rsid w:val="00476F2A"/>
    <w:rsid w:val="0047750E"/>
    <w:rsid w:val="0048293C"/>
    <w:rsid w:val="00483F4B"/>
    <w:rsid w:val="004860FE"/>
    <w:rsid w:val="00486E8D"/>
    <w:rsid w:val="004877AA"/>
    <w:rsid w:val="00492D40"/>
    <w:rsid w:val="00493C42"/>
    <w:rsid w:val="00495A25"/>
    <w:rsid w:val="004979F7"/>
    <w:rsid w:val="004A185F"/>
    <w:rsid w:val="004A3883"/>
    <w:rsid w:val="004A5353"/>
    <w:rsid w:val="004A69F1"/>
    <w:rsid w:val="004B0B62"/>
    <w:rsid w:val="004B4342"/>
    <w:rsid w:val="004B605F"/>
    <w:rsid w:val="004C435C"/>
    <w:rsid w:val="004C4A96"/>
    <w:rsid w:val="004C58CC"/>
    <w:rsid w:val="004D02FB"/>
    <w:rsid w:val="004D064D"/>
    <w:rsid w:val="004D157E"/>
    <w:rsid w:val="004D280F"/>
    <w:rsid w:val="004D30C3"/>
    <w:rsid w:val="004D3A41"/>
    <w:rsid w:val="004D4607"/>
    <w:rsid w:val="004D63DD"/>
    <w:rsid w:val="004E1E80"/>
    <w:rsid w:val="004E2BE9"/>
    <w:rsid w:val="004E3BDC"/>
    <w:rsid w:val="004E3DCC"/>
    <w:rsid w:val="004E5036"/>
    <w:rsid w:val="004F397A"/>
    <w:rsid w:val="00502AC0"/>
    <w:rsid w:val="00502FCD"/>
    <w:rsid w:val="005035BA"/>
    <w:rsid w:val="00503ECC"/>
    <w:rsid w:val="00505C55"/>
    <w:rsid w:val="005063A6"/>
    <w:rsid w:val="00507868"/>
    <w:rsid w:val="005101B6"/>
    <w:rsid w:val="00511612"/>
    <w:rsid w:val="00512247"/>
    <w:rsid w:val="0051271F"/>
    <w:rsid w:val="005156A8"/>
    <w:rsid w:val="00522C47"/>
    <w:rsid w:val="00527611"/>
    <w:rsid w:val="005316A4"/>
    <w:rsid w:val="005334F7"/>
    <w:rsid w:val="00533699"/>
    <w:rsid w:val="00534007"/>
    <w:rsid w:val="00535394"/>
    <w:rsid w:val="00542204"/>
    <w:rsid w:val="00542526"/>
    <w:rsid w:val="005436FB"/>
    <w:rsid w:val="005443DE"/>
    <w:rsid w:val="0055056E"/>
    <w:rsid w:val="00553C80"/>
    <w:rsid w:val="0055760B"/>
    <w:rsid w:val="005579C5"/>
    <w:rsid w:val="00560E2D"/>
    <w:rsid w:val="00561FBF"/>
    <w:rsid w:val="0056214A"/>
    <w:rsid w:val="0056295C"/>
    <w:rsid w:val="00562E59"/>
    <w:rsid w:val="00563607"/>
    <w:rsid w:val="00563611"/>
    <w:rsid w:val="00564481"/>
    <w:rsid w:val="0056746E"/>
    <w:rsid w:val="005679E7"/>
    <w:rsid w:val="00570791"/>
    <w:rsid w:val="00570C19"/>
    <w:rsid w:val="005720C6"/>
    <w:rsid w:val="00576D80"/>
    <w:rsid w:val="0058030E"/>
    <w:rsid w:val="00580602"/>
    <w:rsid w:val="005845DF"/>
    <w:rsid w:val="00586D5E"/>
    <w:rsid w:val="005876F2"/>
    <w:rsid w:val="00587B85"/>
    <w:rsid w:val="00590A5E"/>
    <w:rsid w:val="00591656"/>
    <w:rsid w:val="005923F2"/>
    <w:rsid w:val="005928D3"/>
    <w:rsid w:val="00592C39"/>
    <w:rsid w:val="00592E63"/>
    <w:rsid w:val="0059393E"/>
    <w:rsid w:val="00593BA4"/>
    <w:rsid w:val="00593EC1"/>
    <w:rsid w:val="00595AEE"/>
    <w:rsid w:val="005A183B"/>
    <w:rsid w:val="005A4FC1"/>
    <w:rsid w:val="005A6135"/>
    <w:rsid w:val="005A6864"/>
    <w:rsid w:val="005A6AAA"/>
    <w:rsid w:val="005A7D67"/>
    <w:rsid w:val="005B13F0"/>
    <w:rsid w:val="005B1C9C"/>
    <w:rsid w:val="005B4649"/>
    <w:rsid w:val="005B7CA6"/>
    <w:rsid w:val="005C23E5"/>
    <w:rsid w:val="005C58E9"/>
    <w:rsid w:val="005C6F20"/>
    <w:rsid w:val="005C7FA8"/>
    <w:rsid w:val="005D0DE8"/>
    <w:rsid w:val="005D114F"/>
    <w:rsid w:val="005D2C6A"/>
    <w:rsid w:val="005D3164"/>
    <w:rsid w:val="005D3C98"/>
    <w:rsid w:val="005D5DF3"/>
    <w:rsid w:val="005E00F2"/>
    <w:rsid w:val="005E3180"/>
    <w:rsid w:val="005E3636"/>
    <w:rsid w:val="005E3664"/>
    <w:rsid w:val="005E3E9A"/>
    <w:rsid w:val="005E574C"/>
    <w:rsid w:val="005E69BE"/>
    <w:rsid w:val="005E7E78"/>
    <w:rsid w:val="005F0D11"/>
    <w:rsid w:val="005F3732"/>
    <w:rsid w:val="005F4CC7"/>
    <w:rsid w:val="005F7A89"/>
    <w:rsid w:val="0060197F"/>
    <w:rsid w:val="006026C1"/>
    <w:rsid w:val="00603C32"/>
    <w:rsid w:val="00604FF1"/>
    <w:rsid w:val="006054ED"/>
    <w:rsid w:val="006061A1"/>
    <w:rsid w:val="00606F02"/>
    <w:rsid w:val="006111EB"/>
    <w:rsid w:val="00613040"/>
    <w:rsid w:val="00616B81"/>
    <w:rsid w:val="0062002C"/>
    <w:rsid w:val="00624C54"/>
    <w:rsid w:val="006255AB"/>
    <w:rsid w:val="0063026A"/>
    <w:rsid w:val="00630B4E"/>
    <w:rsid w:val="006325C6"/>
    <w:rsid w:val="00636D65"/>
    <w:rsid w:val="00637326"/>
    <w:rsid w:val="0064015F"/>
    <w:rsid w:val="00645635"/>
    <w:rsid w:val="006466C5"/>
    <w:rsid w:val="00646C62"/>
    <w:rsid w:val="00652408"/>
    <w:rsid w:val="00652C5C"/>
    <w:rsid w:val="0065342E"/>
    <w:rsid w:val="00656FD5"/>
    <w:rsid w:val="00657A0C"/>
    <w:rsid w:val="0066471B"/>
    <w:rsid w:val="00664A80"/>
    <w:rsid w:val="00666368"/>
    <w:rsid w:val="00671E00"/>
    <w:rsid w:val="00676024"/>
    <w:rsid w:val="00677300"/>
    <w:rsid w:val="00685009"/>
    <w:rsid w:val="00690D75"/>
    <w:rsid w:val="0069102E"/>
    <w:rsid w:val="00692518"/>
    <w:rsid w:val="00693AD5"/>
    <w:rsid w:val="006947D1"/>
    <w:rsid w:val="00696370"/>
    <w:rsid w:val="00697987"/>
    <w:rsid w:val="00697996"/>
    <w:rsid w:val="006A0030"/>
    <w:rsid w:val="006A2BDC"/>
    <w:rsid w:val="006A2DC7"/>
    <w:rsid w:val="006A2E0D"/>
    <w:rsid w:val="006A47AE"/>
    <w:rsid w:val="006A5EBA"/>
    <w:rsid w:val="006A617C"/>
    <w:rsid w:val="006A63D4"/>
    <w:rsid w:val="006A6FE8"/>
    <w:rsid w:val="006A7E9C"/>
    <w:rsid w:val="006B0CF9"/>
    <w:rsid w:val="006B15BD"/>
    <w:rsid w:val="006B196F"/>
    <w:rsid w:val="006B1B16"/>
    <w:rsid w:val="006B2AB1"/>
    <w:rsid w:val="006B2C66"/>
    <w:rsid w:val="006B6507"/>
    <w:rsid w:val="006B66FD"/>
    <w:rsid w:val="006C349B"/>
    <w:rsid w:val="006C3BC5"/>
    <w:rsid w:val="006C47D8"/>
    <w:rsid w:val="006C4EAF"/>
    <w:rsid w:val="006C628F"/>
    <w:rsid w:val="006C6B47"/>
    <w:rsid w:val="006D11A8"/>
    <w:rsid w:val="006D1AA2"/>
    <w:rsid w:val="006D2E63"/>
    <w:rsid w:val="006D2F58"/>
    <w:rsid w:val="006D3EA0"/>
    <w:rsid w:val="006D5163"/>
    <w:rsid w:val="006D530A"/>
    <w:rsid w:val="006D6579"/>
    <w:rsid w:val="006D72D0"/>
    <w:rsid w:val="006D757A"/>
    <w:rsid w:val="006D774B"/>
    <w:rsid w:val="006E08D9"/>
    <w:rsid w:val="006E1A50"/>
    <w:rsid w:val="006E374F"/>
    <w:rsid w:val="006E588D"/>
    <w:rsid w:val="006F2EE4"/>
    <w:rsid w:val="006F4D22"/>
    <w:rsid w:val="006F79A7"/>
    <w:rsid w:val="00700918"/>
    <w:rsid w:val="00701948"/>
    <w:rsid w:val="007040DE"/>
    <w:rsid w:val="00710093"/>
    <w:rsid w:val="00710E22"/>
    <w:rsid w:val="0071115E"/>
    <w:rsid w:val="007135FB"/>
    <w:rsid w:val="007142EB"/>
    <w:rsid w:val="00715F85"/>
    <w:rsid w:val="00717757"/>
    <w:rsid w:val="0072546C"/>
    <w:rsid w:val="00727660"/>
    <w:rsid w:val="00730B7C"/>
    <w:rsid w:val="00734604"/>
    <w:rsid w:val="00741371"/>
    <w:rsid w:val="0074225B"/>
    <w:rsid w:val="00742A95"/>
    <w:rsid w:val="0074308B"/>
    <w:rsid w:val="00743715"/>
    <w:rsid w:val="00743874"/>
    <w:rsid w:val="00744416"/>
    <w:rsid w:val="00751024"/>
    <w:rsid w:val="007511BD"/>
    <w:rsid w:val="00751996"/>
    <w:rsid w:val="00752868"/>
    <w:rsid w:val="00752DD1"/>
    <w:rsid w:val="00756D32"/>
    <w:rsid w:val="00760E95"/>
    <w:rsid w:val="00761AD6"/>
    <w:rsid w:val="00762558"/>
    <w:rsid w:val="00762C2D"/>
    <w:rsid w:val="00765B98"/>
    <w:rsid w:val="00767A43"/>
    <w:rsid w:val="00771ADF"/>
    <w:rsid w:val="007728F0"/>
    <w:rsid w:val="00773FC3"/>
    <w:rsid w:val="00776A1F"/>
    <w:rsid w:val="007772C0"/>
    <w:rsid w:val="0077783A"/>
    <w:rsid w:val="00780484"/>
    <w:rsid w:val="00781405"/>
    <w:rsid w:val="00783F8D"/>
    <w:rsid w:val="00785E75"/>
    <w:rsid w:val="00794AEA"/>
    <w:rsid w:val="007975B7"/>
    <w:rsid w:val="00797637"/>
    <w:rsid w:val="007976D9"/>
    <w:rsid w:val="007976E2"/>
    <w:rsid w:val="007A2B2C"/>
    <w:rsid w:val="007A439B"/>
    <w:rsid w:val="007A5175"/>
    <w:rsid w:val="007A5BFE"/>
    <w:rsid w:val="007A62F9"/>
    <w:rsid w:val="007A729D"/>
    <w:rsid w:val="007B0EF0"/>
    <w:rsid w:val="007B1763"/>
    <w:rsid w:val="007B3F67"/>
    <w:rsid w:val="007B48E2"/>
    <w:rsid w:val="007C0170"/>
    <w:rsid w:val="007C3C27"/>
    <w:rsid w:val="007C3F1F"/>
    <w:rsid w:val="007C5A1A"/>
    <w:rsid w:val="007D4013"/>
    <w:rsid w:val="007D40E2"/>
    <w:rsid w:val="007D4684"/>
    <w:rsid w:val="007D47F3"/>
    <w:rsid w:val="007D69DA"/>
    <w:rsid w:val="007E1F19"/>
    <w:rsid w:val="007E5C04"/>
    <w:rsid w:val="007E6615"/>
    <w:rsid w:val="007F2B92"/>
    <w:rsid w:val="007F346E"/>
    <w:rsid w:val="007F4B11"/>
    <w:rsid w:val="007F4E98"/>
    <w:rsid w:val="007F539C"/>
    <w:rsid w:val="007F6CAA"/>
    <w:rsid w:val="007F6E54"/>
    <w:rsid w:val="007F6EFC"/>
    <w:rsid w:val="00800D90"/>
    <w:rsid w:val="008021D6"/>
    <w:rsid w:val="00803138"/>
    <w:rsid w:val="00804499"/>
    <w:rsid w:val="0080579B"/>
    <w:rsid w:val="00806109"/>
    <w:rsid w:val="008079E8"/>
    <w:rsid w:val="00807D16"/>
    <w:rsid w:val="00807F2A"/>
    <w:rsid w:val="008119CE"/>
    <w:rsid w:val="0081546E"/>
    <w:rsid w:val="0082053E"/>
    <w:rsid w:val="008276A9"/>
    <w:rsid w:val="008376F4"/>
    <w:rsid w:val="008407D9"/>
    <w:rsid w:val="00843B41"/>
    <w:rsid w:val="00843E0B"/>
    <w:rsid w:val="00843EB2"/>
    <w:rsid w:val="00845433"/>
    <w:rsid w:val="00846DA1"/>
    <w:rsid w:val="0085034F"/>
    <w:rsid w:val="00855844"/>
    <w:rsid w:val="00856B5F"/>
    <w:rsid w:val="0086688F"/>
    <w:rsid w:val="0086697F"/>
    <w:rsid w:val="00876490"/>
    <w:rsid w:val="0087731E"/>
    <w:rsid w:val="00880086"/>
    <w:rsid w:val="00881F4A"/>
    <w:rsid w:val="008829DA"/>
    <w:rsid w:val="00883C43"/>
    <w:rsid w:val="00885795"/>
    <w:rsid w:val="00895245"/>
    <w:rsid w:val="008967E0"/>
    <w:rsid w:val="008A0060"/>
    <w:rsid w:val="008A04FD"/>
    <w:rsid w:val="008A09E3"/>
    <w:rsid w:val="008A6EAF"/>
    <w:rsid w:val="008A7CDE"/>
    <w:rsid w:val="008B0C3F"/>
    <w:rsid w:val="008B199F"/>
    <w:rsid w:val="008B4E52"/>
    <w:rsid w:val="008B5A6E"/>
    <w:rsid w:val="008B5DAC"/>
    <w:rsid w:val="008B7189"/>
    <w:rsid w:val="008C00CD"/>
    <w:rsid w:val="008C060F"/>
    <w:rsid w:val="008C2E75"/>
    <w:rsid w:val="008C48D5"/>
    <w:rsid w:val="008C50CC"/>
    <w:rsid w:val="008D12C1"/>
    <w:rsid w:val="008D1762"/>
    <w:rsid w:val="008D18D5"/>
    <w:rsid w:val="008D3486"/>
    <w:rsid w:val="008D3A10"/>
    <w:rsid w:val="008E0E5B"/>
    <w:rsid w:val="008E2325"/>
    <w:rsid w:val="008E3881"/>
    <w:rsid w:val="008E40C7"/>
    <w:rsid w:val="008E4D77"/>
    <w:rsid w:val="008F02C1"/>
    <w:rsid w:val="008F1DCD"/>
    <w:rsid w:val="008F2423"/>
    <w:rsid w:val="008F517A"/>
    <w:rsid w:val="008F568E"/>
    <w:rsid w:val="008F580C"/>
    <w:rsid w:val="008F67B4"/>
    <w:rsid w:val="008F6881"/>
    <w:rsid w:val="009003B5"/>
    <w:rsid w:val="00903283"/>
    <w:rsid w:val="0090520D"/>
    <w:rsid w:val="00906628"/>
    <w:rsid w:val="00910A87"/>
    <w:rsid w:val="009118A8"/>
    <w:rsid w:val="00913331"/>
    <w:rsid w:val="00913526"/>
    <w:rsid w:val="00913DEB"/>
    <w:rsid w:val="009223C1"/>
    <w:rsid w:val="0093340B"/>
    <w:rsid w:val="009339D2"/>
    <w:rsid w:val="00942D01"/>
    <w:rsid w:val="00942DAB"/>
    <w:rsid w:val="00955088"/>
    <w:rsid w:val="00956C0F"/>
    <w:rsid w:val="009570F9"/>
    <w:rsid w:val="0096099C"/>
    <w:rsid w:val="0096251B"/>
    <w:rsid w:val="009628A1"/>
    <w:rsid w:val="009629E5"/>
    <w:rsid w:val="00962A4C"/>
    <w:rsid w:val="00964080"/>
    <w:rsid w:val="00965B0F"/>
    <w:rsid w:val="00966CEC"/>
    <w:rsid w:val="0096778A"/>
    <w:rsid w:val="00967D28"/>
    <w:rsid w:val="00971AF2"/>
    <w:rsid w:val="00973E03"/>
    <w:rsid w:val="00976F09"/>
    <w:rsid w:val="00980B0D"/>
    <w:rsid w:val="00982049"/>
    <w:rsid w:val="009835AD"/>
    <w:rsid w:val="009851D9"/>
    <w:rsid w:val="00985CD1"/>
    <w:rsid w:val="00985DC5"/>
    <w:rsid w:val="00987AAA"/>
    <w:rsid w:val="00990D99"/>
    <w:rsid w:val="00990DB5"/>
    <w:rsid w:val="00991E6C"/>
    <w:rsid w:val="00994A68"/>
    <w:rsid w:val="00994AAB"/>
    <w:rsid w:val="009956C6"/>
    <w:rsid w:val="009A08C5"/>
    <w:rsid w:val="009A2760"/>
    <w:rsid w:val="009A321F"/>
    <w:rsid w:val="009A35FF"/>
    <w:rsid w:val="009A58FF"/>
    <w:rsid w:val="009A6B8D"/>
    <w:rsid w:val="009A71E3"/>
    <w:rsid w:val="009B0184"/>
    <w:rsid w:val="009B2064"/>
    <w:rsid w:val="009B574D"/>
    <w:rsid w:val="009B66C2"/>
    <w:rsid w:val="009C084A"/>
    <w:rsid w:val="009C26D4"/>
    <w:rsid w:val="009C4F4A"/>
    <w:rsid w:val="009C5967"/>
    <w:rsid w:val="009C64A4"/>
    <w:rsid w:val="009D2409"/>
    <w:rsid w:val="009D2B64"/>
    <w:rsid w:val="009D47FC"/>
    <w:rsid w:val="009E2E70"/>
    <w:rsid w:val="009E2F49"/>
    <w:rsid w:val="009E6799"/>
    <w:rsid w:val="009E6883"/>
    <w:rsid w:val="009E7CCA"/>
    <w:rsid w:val="009E7D06"/>
    <w:rsid w:val="009E7FF4"/>
    <w:rsid w:val="009F118D"/>
    <w:rsid w:val="009F1881"/>
    <w:rsid w:val="009F21D1"/>
    <w:rsid w:val="009F7018"/>
    <w:rsid w:val="00A027B2"/>
    <w:rsid w:val="00A03DF9"/>
    <w:rsid w:val="00A045E5"/>
    <w:rsid w:val="00A049F7"/>
    <w:rsid w:val="00A05554"/>
    <w:rsid w:val="00A05CE0"/>
    <w:rsid w:val="00A05DA7"/>
    <w:rsid w:val="00A074AF"/>
    <w:rsid w:val="00A111E0"/>
    <w:rsid w:val="00A11C07"/>
    <w:rsid w:val="00A1414C"/>
    <w:rsid w:val="00A141CE"/>
    <w:rsid w:val="00A143DB"/>
    <w:rsid w:val="00A20516"/>
    <w:rsid w:val="00A20AAD"/>
    <w:rsid w:val="00A24B10"/>
    <w:rsid w:val="00A25822"/>
    <w:rsid w:val="00A26484"/>
    <w:rsid w:val="00A34500"/>
    <w:rsid w:val="00A3509D"/>
    <w:rsid w:val="00A36D2B"/>
    <w:rsid w:val="00A41BAC"/>
    <w:rsid w:val="00A427E8"/>
    <w:rsid w:val="00A42CF7"/>
    <w:rsid w:val="00A45B13"/>
    <w:rsid w:val="00A515EF"/>
    <w:rsid w:val="00A51E64"/>
    <w:rsid w:val="00A53BB7"/>
    <w:rsid w:val="00A542B5"/>
    <w:rsid w:val="00A573DE"/>
    <w:rsid w:val="00A57CD6"/>
    <w:rsid w:val="00A611F4"/>
    <w:rsid w:val="00A6121C"/>
    <w:rsid w:val="00A612CC"/>
    <w:rsid w:val="00A617F5"/>
    <w:rsid w:val="00A65F6E"/>
    <w:rsid w:val="00A6663C"/>
    <w:rsid w:val="00A67109"/>
    <w:rsid w:val="00A70C83"/>
    <w:rsid w:val="00A71892"/>
    <w:rsid w:val="00A74050"/>
    <w:rsid w:val="00A74142"/>
    <w:rsid w:val="00A767B1"/>
    <w:rsid w:val="00A8322F"/>
    <w:rsid w:val="00A8330B"/>
    <w:rsid w:val="00A84853"/>
    <w:rsid w:val="00A8674E"/>
    <w:rsid w:val="00A90FA6"/>
    <w:rsid w:val="00A910D0"/>
    <w:rsid w:val="00A92E65"/>
    <w:rsid w:val="00A93FB6"/>
    <w:rsid w:val="00AA15A4"/>
    <w:rsid w:val="00AA17E0"/>
    <w:rsid w:val="00AA3667"/>
    <w:rsid w:val="00AA76A9"/>
    <w:rsid w:val="00AB06E4"/>
    <w:rsid w:val="00AB1DCD"/>
    <w:rsid w:val="00AB3D20"/>
    <w:rsid w:val="00AB4B3D"/>
    <w:rsid w:val="00AB4F60"/>
    <w:rsid w:val="00AB73C4"/>
    <w:rsid w:val="00AC0CEB"/>
    <w:rsid w:val="00AC130F"/>
    <w:rsid w:val="00AC207F"/>
    <w:rsid w:val="00AC2FF0"/>
    <w:rsid w:val="00AD0507"/>
    <w:rsid w:val="00AD1230"/>
    <w:rsid w:val="00AD5772"/>
    <w:rsid w:val="00AD5876"/>
    <w:rsid w:val="00AD6D7D"/>
    <w:rsid w:val="00AE0445"/>
    <w:rsid w:val="00AE2D19"/>
    <w:rsid w:val="00AE3667"/>
    <w:rsid w:val="00AF16C8"/>
    <w:rsid w:val="00AF2442"/>
    <w:rsid w:val="00AF588D"/>
    <w:rsid w:val="00AF6BE3"/>
    <w:rsid w:val="00B00032"/>
    <w:rsid w:val="00B00653"/>
    <w:rsid w:val="00B01E8D"/>
    <w:rsid w:val="00B10BE6"/>
    <w:rsid w:val="00B11EDB"/>
    <w:rsid w:val="00B12A20"/>
    <w:rsid w:val="00B1370E"/>
    <w:rsid w:val="00B13952"/>
    <w:rsid w:val="00B15CBF"/>
    <w:rsid w:val="00B16A88"/>
    <w:rsid w:val="00B2135A"/>
    <w:rsid w:val="00B2141D"/>
    <w:rsid w:val="00B25594"/>
    <w:rsid w:val="00B32C0A"/>
    <w:rsid w:val="00B333F7"/>
    <w:rsid w:val="00B34695"/>
    <w:rsid w:val="00B347C1"/>
    <w:rsid w:val="00B34A39"/>
    <w:rsid w:val="00B358DF"/>
    <w:rsid w:val="00B35FBB"/>
    <w:rsid w:val="00B364C2"/>
    <w:rsid w:val="00B36EDE"/>
    <w:rsid w:val="00B37C71"/>
    <w:rsid w:val="00B45050"/>
    <w:rsid w:val="00B451B6"/>
    <w:rsid w:val="00B455FC"/>
    <w:rsid w:val="00B46058"/>
    <w:rsid w:val="00B47318"/>
    <w:rsid w:val="00B511DD"/>
    <w:rsid w:val="00B5280F"/>
    <w:rsid w:val="00B5627C"/>
    <w:rsid w:val="00B566FB"/>
    <w:rsid w:val="00B63F0B"/>
    <w:rsid w:val="00B70483"/>
    <w:rsid w:val="00B711F9"/>
    <w:rsid w:val="00B71FB3"/>
    <w:rsid w:val="00B72610"/>
    <w:rsid w:val="00B73258"/>
    <w:rsid w:val="00B74B56"/>
    <w:rsid w:val="00B8092D"/>
    <w:rsid w:val="00B82A25"/>
    <w:rsid w:val="00B84B98"/>
    <w:rsid w:val="00B903A3"/>
    <w:rsid w:val="00B90463"/>
    <w:rsid w:val="00B91B17"/>
    <w:rsid w:val="00B9533B"/>
    <w:rsid w:val="00B96E0B"/>
    <w:rsid w:val="00BA10E1"/>
    <w:rsid w:val="00BA510E"/>
    <w:rsid w:val="00BA56EB"/>
    <w:rsid w:val="00BB0748"/>
    <w:rsid w:val="00BB0778"/>
    <w:rsid w:val="00BB178D"/>
    <w:rsid w:val="00BB2BFC"/>
    <w:rsid w:val="00BB3953"/>
    <w:rsid w:val="00BB49CF"/>
    <w:rsid w:val="00BB4C94"/>
    <w:rsid w:val="00BB7067"/>
    <w:rsid w:val="00BC2756"/>
    <w:rsid w:val="00BC39E3"/>
    <w:rsid w:val="00BC4630"/>
    <w:rsid w:val="00BC69D4"/>
    <w:rsid w:val="00BD1EBE"/>
    <w:rsid w:val="00BD2EA0"/>
    <w:rsid w:val="00BE3EC6"/>
    <w:rsid w:val="00BE5EDF"/>
    <w:rsid w:val="00BF106D"/>
    <w:rsid w:val="00BF13CB"/>
    <w:rsid w:val="00BF1924"/>
    <w:rsid w:val="00BF33E1"/>
    <w:rsid w:val="00BF45CF"/>
    <w:rsid w:val="00BF5023"/>
    <w:rsid w:val="00BF68AC"/>
    <w:rsid w:val="00BF6F5A"/>
    <w:rsid w:val="00BF77E7"/>
    <w:rsid w:val="00C03603"/>
    <w:rsid w:val="00C04066"/>
    <w:rsid w:val="00C0694F"/>
    <w:rsid w:val="00C06CD7"/>
    <w:rsid w:val="00C07853"/>
    <w:rsid w:val="00C145A6"/>
    <w:rsid w:val="00C2598C"/>
    <w:rsid w:val="00C26217"/>
    <w:rsid w:val="00C30788"/>
    <w:rsid w:val="00C30A5D"/>
    <w:rsid w:val="00C33664"/>
    <w:rsid w:val="00C347AB"/>
    <w:rsid w:val="00C34BF5"/>
    <w:rsid w:val="00C34F2B"/>
    <w:rsid w:val="00C368FB"/>
    <w:rsid w:val="00C4028E"/>
    <w:rsid w:val="00C4049A"/>
    <w:rsid w:val="00C41254"/>
    <w:rsid w:val="00C43D3D"/>
    <w:rsid w:val="00C468A4"/>
    <w:rsid w:val="00C5090A"/>
    <w:rsid w:val="00C50D54"/>
    <w:rsid w:val="00C5207F"/>
    <w:rsid w:val="00C5277C"/>
    <w:rsid w:val="00C53A12"/>
    <w:rsid w:val="00C53E56"/>
    <w:rsid w:val="00C55DD2"/>
    <w:rsid w:val="00C57545"/>
    <w:rsid w:val="00C61B7F"/>
    <w:rsid w:val="00C62332"/>
    <w:rsid w:val="00C66F99"/>
    <w:rsid w:val="00C6729E"/>
    <w:rsid w:val="00C712BA"/>
    <w:rsid w:val="00C72F55"/>
    <w:rsid w:val="00C739D0"/>
    <w:rsid w:val="00C81219"/>
    <w:rsid w:val="00C87728"/>
    <w:rsid w:val="00C877F7"/>
    <w:rsid w:val="00C87C5D"/>
    <w:rsid w:val="00C90C8A"/>
    <w:rsid w:val="00C957A3"/>
    <w:rsid w:val="00CA04B3"/>
    <w:rsid w:val="00CA09DC"/>
    <w:rsid w:val="00CA0A96"/>
    <w:rsid w:val="00CA1BFB"/>
    <w:rsid w:val="00CA1C94"/>
    <w:rsid w:val="00CA1E1E"/>
    <w:rsid w:val="00CA43EA"/>
    <w:rsid w:val="00CA5BBD"/>
    <w:rsid w:val="00CA5E73"/>
    <w:rsid w:val="00CA76A9"/>
    <w:rsid w:val="00CB1940"/>
    <w:rsid w:val="00CB2C09"/>
    <w:rsid w:val="00CB2F14"/>
    <w:rsid w:val="00CB5BF9"/>
    <w:rsid w:val="00CB71B0"/>
    <w:rsid w:val="00CB78EB"/>
    <w:rsid w:val="00CC31DB"/>
    <w:rsid w:val="00CC5969"/>
    <w:rsid w:val="00CC69CC"/>
    <w:rsid w:val="00CC7F3D"/>
    <w:rsid w:val="00CD0EBE"/>
    <w:rsid w:val="00CD28DB"/>
    <w:rsid w:val="00CD4231"/>
    <w:rsid w:val="00CE09F3"/>
    <w:rsid w:val="00CE1C36"/>
    <w:rsid w:val="00CE5FB8"/>
    <w:rsid w:val="00CF3387"/>
    <w:rsid w:val="00D04D05"/>
    <w:rsid w:val="00D10F00"/>
    <w:rsid w:val="00D166CA"/>
    <w:rsid w:val="00D23088"/>
    <w:rsid w:val="00D269EE"/>
    <w:rsid w:val="00D30663"/>
    <w:rsid w:val="00D306D7"/>
    <w:rsid w:val="00D352FB"/>
    <w:rsid w:val="00D36220"/>
    <w:rsid w:val="00D3627D"/>
    <w:rsid w:val="00D40795"/>
    <w:rsid w:val="00D40B4E"/>
    <w:rsid w:val="00D41879"/>
    <w:rsid w:val="00D431E9"/>
    <w:rsid w:val="00D44522"/>
    <w:rsid w:val="00D4456F"/>
    <w:rsid w:val="00D445AD"/>
    <w:rsid w:val="00D45575"/>
    <w:rsid w:val="00D461F4"/>
    <w:rsid w:val="00D5243D"/>
    <w:rsid w:val="00D54FD3"/>
    <w:rsid w:val="00D5713C"/>
    <w:rsid w:val="00D57290"/>
    <w:rsid w:val="00D62903"/>
    <w:rsid w:val="00D6605F"/>
    <w:rsid w:val="00D66A03"/>
    <w:rsid w:val="00D708E0"/>
    <w:rsid w:val="00D74BDD"/>
    <w:rsid w:val="00D76056"/>
    <w:rsid w:val="00D800E3"/>
    <w:rsid w:val="00D803E0"/>
    <w:rsid w:val="00D83B9F"/>
    <w:rsid w:val="00D83C2D"/>
    <w:rsid w:val="00D858B5"/>
    <w:rsid w:val="00D868A4"/>
    <w:rsid w:val="00D94AEB"/>
    <w:rsid w:val="00D96DC0"/>
    <w:rsid w:val="00DA066C"/>
    <w:rsid w:val="00DA0694"/>
    <w:rsid w:val="00DA3752"/>
    <w:rsid w:val="00DA7C31"/>
    <w:rsid w:val="00DB0633"/>
    <w:rsid w:val="00DB5800"/>
    <w:rsid w:val="00DB5823"/>
    <w:rsid w:val="00DB6BE9"/>
    <w:rsid w:val="00DB7162"/>
    <w:rsid w:val="00DC2000"/>
    <w:rsid w:val="00DC5EDE"/>
    <w:rsid w:val="00DC6B90"/>
    <w:rsid w:val="00DC6E68"/>
    <w:rsid w:val="00DD00DB"/>
    <w:rsid w:val="00DD357E"/>
    <w:rsid w:val="00DD379B"/>
    <w:rsid w:val="00DE066A"/>
    <w:rsid w:val="00DE2253"/>
    <w:rsid w:val="00DE3E73"/>
    <w:rsid w:val="00DE4C9F"/>
    <w:rsid w:val="00DF1A8D"/>
    <w:rsid w:val="00DF4D50"/>
    <w:rsid w:val="00DF6F66"/>
    <w:rsid w:val="00DF777B"/>
    <w:rsid w:val="00DF7C4B"/>
    <w:rsid w:val="00DF7DD3"/>
    <w:rsid w:val="00E021A8"/>
    <w:rsid w:val="00E02782"/>
    <w:rsid w:val="00E039CA"/>
    <w:rsid w:val="00E03F56"/>
    <w:rsid w:val="00E04182"/>
    <w:rsid w:val="00E05638"/>
    <w:rsid w:val="00E05A13"/>
    <w:rsid w:val="00E10BB9"/>
    <w:rsid w:val="00E14854"/>
    <w:rsid w:val="00E174E6"/>
    <w:rsid w:val="00E232C7"/>
    <w:rsid w:val="00E245B3"/>
    <w:rsid w:val="00E277B3"/>
    <w:rsid w:val="00E2793E"/>
    <w:rsid w:val="00E32347"/>
    <w:rsid w:val="00E33625"/>
    <w:rsid w:val="00E34041"/>
    <w:rsid w:val="00E35E2B"/>
    <w:rsid w:val="00E405DD"/>
    <w:rsid w:val="00E43C82"/>
    <w:rsid w:val="00E45B38"/>
    <w:rsid w:val="00E5270E"/>
    <w:rsid w:val="00E556BC"/>
    <w:rsid w:val="00E5595B"/>
    <w:rsid w:val="00E55D39"/>
    <w:rsid w:val="00E55E6C"/>
    <w:rsid w:val="00E7248F"/>
    <w:rsid w:val="00E72BF6"/>
    <w:rsid w:val="00E7457B"/>
    <w:rsid w:val="00E74BF6"/>
    <w:rsid w:val="00E770CB"/>
    <w:rsid w:val="00E83060"/>
    <w:rsid w:val="00E8560E"/>
    <w:rsid w:val="00E85FAE"/>
    <w:rsid w:val="00E863EE"/>
    <w:rsid w:val="00E91FEF"/>
    <w:rsid w:val="00E93559"/>
    <w:rsid w:val="00E949A1"/>
    <w:rsid w:val="00E95887"/>
    <w:rsid w:val="00E96F80"/>
    <w:rsid w:val="00EA04B2"/>
    <w:rsid w:val="00EA10EC"/>
    <w:rsid w:val="00EA2971"/>
    <w:rsid w:val="00EA4793"/>
    <w:rsid w:val="00EA4BA0"/>
    <w:rsid w:val="00EA5BBD"/>
    <w:rsid w:val="00EA652E"/>
    <w:rsid w:val="00EA678F"/>
    <w:rsid w:val="00EB245E"/>
    <w:rsid w:val="00EB477C"/>
    <w:rsid w:val="00EC0B09"/>
    <w:rsid w:val="00EC2B83"/>
    <w:rsid w:val="00EC35A7"/>
    <w:rsid w:val="00EC3C88"/>
    <w:rsid w:val="00EC5212"/>
    <w:rsid w:val="00EC6DFA"/>
    <w:rsid w:val="00EC7C71"/>
    <w:rsid w:val="00EC7E0F"/>
    <w:rsid w:val="00ED4360"/>
    <w:rsid w:val="00ED5704"/>
    <w:rsid w:val="00ED5856"/>
    <w:rsid w:val="00ED5EFE"/>
    <w:rsid w:val="00ED72DD"/>
    <w:rsid w:val="00EE0360"/>
    <w:rsid w:val="00EE3C12"/>
    <w:rsid w:val="00EF1F67"/>
    <w:rsid w:val="00EF23CC"/>
    <w:rsid w:val="00EF503D"/>
    <w:rsid w:val="00F00AC1"/>
    <w:rsid w:val="00F00AC8"/>
    <w:rsid w:val="00F053A6"/>
    <w:rsid w:val="00F0710C"/>
    <w:rsid w:val="00F07297"/>
    <w:rsid w:val="00F11833"/>
    <w:rsid w:val="00F12D7B"/>
    <w:rsid w:val="00F13252"/>
    <w:rsid w:val="00F16696"/>
    <w:rsid w:val="00F172A2"/>
    <w:rsid w:val="00F23172"/>
    <w:rsid w:val="00F24041"/>
    <w:rsid w:val="00F24E76"/>
    <w:rsid w:val="00F2612C"/>
    <w:rsid w:val="00F26516"/>
    <w:rsid w:val="00F3154B"/>
    <w:rsid w:val="00F33972"/>
    <w:rsid w:val="00F344D8"/>
    <w:rsid w:val="00F346AF"/>
    <w:rsid w:val="00F40300"/>
    <w:rsid w:val="00F4531A"/>
    <w:rsid w:val="00F46901"/>
    <w:rsid w:val="00F46A3A"/>
    <w:rsid w:val="00F503E0"/>
    <w:rsid w:val="00F53BCE"/>
    <w:rsid w:val="00F5523D"/>
    <w:rsid w:val="00F62248"/>
    <w:rsid w:val="00F63D8F"/>
    <w:rsid w:val="00F649BB"/>
    <w:rsid w:val="00F71360"/>
    <w:rsid w:val="00F74034"/>
    <w:rsid w:val="00F74250"/>
    <w:rsid w:val="00F753B4"/>
    <w:rsid w:val="00F765AA"/>
    <w:rsid w:val="00F77368"/>
    <w:rsid w:val="00F806D5"/>
    <w:rsid w:val="00F81069"/>
    <w:rsid w:val="00F81315"/>
    <w:rsid w:val="00F90ACB"/>
    <w:rsid w:val="00F9572D"/>
    <w:rsid w:val="00F96642"/>
    <w:rsid w:val="00F96BDD"/>
    <w:rsid w:val="00FA2D39"/>
    <w:rsid w:val="00FB2794"/>
    <w:rsid w:val="00FB2E0F"/>
    <w:rsid w:val="00FB5021"/>
    <w:rsid w:val="00FB6E80"/>
    <w:rsid w:val="00FB6F03"/>
    <w:rsid w:val="00FB72BD"/>
    <w:rsid w:val="00FC0D8C"/>
    <w:rsid w:val="00FC1971"/>
    <w:rsid w:val="00FC19BE"/>
    <w:rsid w:val="00FC38E4"/>
    <w:rsid w:val="00FC7987"/>
    <w:rsid w:val="00FD0A78"/>
    <w:rsid w:val="00FD4446"/>
    <w:rsid w:val="00FD4DE1"/>
    <w:rsid w:val="00FD4E99"/>
    <w:rsid w:val="00FE198A"/>
    <w:rsid w:val="00FE229C"/>
    <w:rsid w:val="00FE3422"/>
    <w:rsid w:val="00FE5EFA"/>
    <w:rsid w:val="00FE6736"/>
    <w:rsid w:val="00FF471E"/>
    <w:rsid w:val="00FF53D2"/>
    <w:rsid w:val="00FF619E"/>
    <w:rsid w:val="00FF7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78EB"/>
    <w:rPr>
      <w:sz w:val="24"/>
      <w:szCs w:val="24"/>
    </w:rPr>
  </w:style>
  <w:style w:type="paragraph" w:styleId="10">
    <w:name w:val="heading 1"/>
    <w:basedOn w:val="a"/>
    <w:next w:val="a"/>
    <w:link w:val="11"/>
    <w:qFormat/>
    <w:rsid w:val="00A11C07"/>
    <w:pPr>
      <w:keepNext/>
      <w:jc w:val="center"/>
      <w:outlineLvl w:val="0"/>
    </w:pPr>
    <w:rPr>
      <w:b/>
      <w:bCs/>
      <w:sz w:val="28"/>
    </w:rPr>
  </w:style>
  <w:style w:type="paragraph" w:styleId="20">
    <w:name w:val="heading 2"/>
    <w:aliases w:val="H2,Заголовок 2 Знак"/>
    <w:basedOn w:val="a"/>
    <w:next w:val="a"/>
    <w:qFormat/>
    <w:rsid w:val="00A11C07"/>
    <w:pPr>
      <w:keepNext/>
      <w:jc w:val="center"/>
      <w:outlineLvl w:val="1"/>
    </w:pPr>
    <w:rPr>
      <w:sz w:val="28"/>
    </w:rPr>
  </w:style>
  <w:style w:type="paragraph" w:styleId="30">
    <w:name w:val="heading 3"/>
    <w:basedOn w:val="a"/>
    <w:next w:val="a"/>
    <w:qFormat/>
    <w:rsid w:val="00A11C07"/>
    <w:pPr>
      <w:keepNext/>
      <w:jc w:val="center"/>
      <w:outlineLvl w:val="2"/>
    </w:pPr>
    <w:rPr>
      <w:i/>
      <w:iCs/>
      <w:sz w:val="28"/>
    </w:rPr>
  </w:style>
  <w:style w:type="paragraph" w:styleId="4">
    <w:name w:val="heading 4"/>
    <w:basedOn w:val="a"/>
    <w:next w:val="a"/>
    <w:qFormat/>
    <w:rsid w:val="00A11C07"/>
    <w:pPr>
      <w:keepNext/>
      <w:outlineLvl w:val="3"/>
    </w:pPr>
    <w:rPr>
      <w:sz w:val="28"/>
    </w:rPr>
  </w:style>
  <w:style w:type="paragraph" w:styleId="5">
    <w:name w:val="heading 5"/>
    <w:basedOn w:val="a"/>
    <w:next w:val="a"/>
    <w:qFormat/>
    <w:rsid w:val="00A11C07"/>
    <w:pPr>
      <w:spacing w:before="240" w:after="60"/>
      <w:outlineLvl w:val="4"/>
    </w:pPr>
    <w:rPr>
      <w:b/>
      <w:bCs/>
      <w:i/>
      <w:iCs/>
      <w:sz w:val="26"/>
      <w:szCs w:val="26"/>
    </w:rPr>
  </w:style>
  <w:style w:type="paragraph" w:styleId="6">
    <w:name w:val="heading 6"/>
    <w:basedOn w:val="a"/>
    <w:next w:val="a"/>
    <w:qFormat/>
    <w:rsid w:val="00A11C07"/>
    <w:pPr>
      <w:spacing w:before="240" w:after="60"/>
      <w:outlineLvl w:val="5"/>
    </w:pPr>
    <w:rPr>
      <w:b/>
      <w:bCs/>
      <w:sz w:val="22"/>
      <w:szCs w:val="22"/>
    </w:rPr>
  </w:style>
  <w:style w:type="paragraph" w:styleId="7">
    <w:name w:val="heading 7"/>
    <w:basedOn w:val="a"/>
    <w:next w:val="a"/>
    <w:qFormat/>
    <w:rsid w:val="00A11C07"/>
    <w:pPr>
      <w:keepNext/>
      <w:ind w:left="705"/>
      <w:jc w:val="both"/>
      <w:outlineLvl w:val="6"/>
    </w:pPr>
    <w:rPr>
      <w:sz w:val="28"/>
    </w:rPr>
  </w:style>
  <w:style w:type="paragraph" w:styleId="8">
    <w:name w:val="heading 8"/>
    <w:basedOn w:val="a"/>
    <w:next w:val="a"/>
    <w:qFormat/>
    <w:rsid w:val="00A11C07"/>
    <w:pPr>
      <w:keepNext/>
      <w:jc w:val="center"/>
      <w:outlineLvl w:val="7"/>
    </w:pPr>
    <w:rPr>
      <w:b/>
    </w:rPr>
  </w:style>
  <w:style w:type="paragraph" w:styleId="9">
    <w:name w:val="heading 9"/>
    <w:basedOn w:val="a"/>
    <w:next w:val="a"/>
    <w:qFormat/>
    <w:rsid w:val="00A11C07"/>
    <w:pPr>
      <w:keepNext/>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1C07"/>
    <w:pPr>
      <w:jc w:val="center"/>
    </w:pPr>
    <w:rPr>
      <w:b/>
      <w:bCs/>
      <w:sz w:val="32"/>
    </w:rPr>
  </w:style>
  <w:style w:type="paragraph" w:styleId="21">
    <w:name w:val="Body Text 2"/>
    <w:basedOn w:val="a"/>
    <w:rsid w:val="00A11C07"/>
    <w:rPr>
      <w:sz w:val="28"/>
    </w:rPr>
  </w:style>
  <w:style w:type="paragraph" w:styleId="a5">
    <w:name w:val="header"/>
    <w:basedOn w:val="a"/>
    <w:rsid w:val="00A11C07"/>
    <w:pPr>
      <w:widowControl w:val="0"/>
      <w:tabs>
        <w:tab w:val="center" w:pos="4677"/>
        <w:tab w:val="right" w:pos="9355"/>
      </w:tabs>
      <w:autoSpaceDE w:val="0"/>
      <w:autoSpaceDN w:val="0"/>
      <w:adjustRightInd w:val="0"/>
    </w:pPr>
    <w:rPr>
      <w:sz w:val="20"/>
      <w:szCs w:val="20"/>
    </w:rPr>
  </w:style>
  <w:style w:type="character" w:styleId="a6">
    <w:name w:val="page number"/>
    <w:basedOn w:val="a0"/>
    <w:rsid w:val="00A11C07"/>
  </w:style>
  <w:style w:type="paragraph" w:styleId="a7">
    <w:name w:val="footer"/>
    <w:basedOn w:val="a"/>
    <w:rsid w:val="00A11C07"/>
    <w:pPr>
      <w:tabs>
        <w:tab w:val="center" w:pos="4677"/>
        <w:tab w:val="right" w:pos="9355"/>
      </w:tabs>
    </w:pPr>
  </w:style>
  <w:style w:type="paragraph" w:styleId="a8">
    <w:name w:val="Plain Text"/>
    <w:basedOn w:val="a"/>
    <w:rsid w:val="00A11C07"/>
    <w:rPr>
      <w:rFonts w:ascii="Courier New" w:hAnsi="Courier New" w:cs="Consultant"/>
      <w:sz w:val="20"/>
      <w:szCs w:val="20"/>
    </w:rPr>
  </w:style>
  <w:style w:type="paragraph" w:styleId="a9">
    <w:name w:val="Body Text Indent"/>
    <w:basedOn w:val="a"/>
    <w:rsid w:val="00A11C07"/>
    <w:pPr>
      <w:ind w:firstLine="360"/>
      <w:jc w:val="both"/>
    </w:pPr>
    <w:rPr>
      <w:sz w:val="28"/>
    </w:rPr>
  </w:style>
  <w:style w:type="paragraph" w:styleId="31">
    <w:name w:val="Body Text 3"/>
    <w:basedOn w:val="a"/>
    <w:rsid w:val="00A11C07"/>
    <w:pPr>
      <w:jc w:val="both"/>
    </w:pPr>
    <w:rPr>
      <w:sz w:val="28"/>
    </w:rPr>
  </w:style>
  <w:style w:type="paragraph" w:customStyle="1" w:styleId="22">
    <w:name w:val="çàãîëîâîê 2"/>
    <w:basedOn w:val="a"/>
    <w:next w:val="a"/>
    <w:rsid w:val="00A11C07"/>
    <w:pPr>
      <w:keepNext/>
      <w:jc w:val="both"/>
    </w:pPr>
    <w:rPr>
      <w:szCs w:val="20"/>
    </w:rPr>
  </w:style>
  <w:style w:type="character" w:styleId="aa">
    <w:name w:val="Hyperlink"/>
    <w:rsid w:val="00A11C07"/>
    <w:rPr>
      <w:color w:val="0000FF"/>
      <w:u w:val="single"/>
    </w:rPr>
  </w:style>
  <w:style w:type="character" w:styleId="ab">
    <w:name w:val="FollowedHyperlink"/>
    <w:rsid w:val="00A11C07"/>
    <w:rPr>
      <w:color w:val="800080"/>
      <w:u w:val="single"/>
    </w:rPr>
  </w:style>
  <w:style w:type="paragraph" w:customStyle="1" w:styleId="3">
    <w:name w:val="Стиль3"/>
    <w:basedOn w:val="23"/>
    <w:rsid w:val="00A11C07"/>
    <w:pPr>
      <w:widowControl w:val="0"/>
      <w:numPr>
        <w:ilvl w:val="2"/>
        <w:numId w:val="3"/>
      </w:numPr>
      <w:spacing w:after="0" w:line="240" w:lineRule="auto"/>
      <w:jc w:val="both"/>
    </w:pPr>
    <w:rPr>
      <w:szCs w:val="20"/>
    </w:rPr>
  </w:style>
  <w:style w:type="paragraph" w:styleId="23">
    <w:name w:val="Body Text Indent 2"/>
    <w:basedOn w:val="a"/>
    <w:rsid w:val="00A11C07"/>
    <w:pPr>
      <w:spacing w:after="120" w:line="480" w:lineRule="auto"/>
      <w:ind w:left="283"/>
    </w:pPr>
  </w:style>
  <w:style w:type="paragraph" w:customStyle="1" w:styleId="24">
    <w:name w:val="Стиль2"/>
    <w:basedOn w:val="2"/>
    <w:rsid w:val="00A11C07"/>
    <w:pPr>
      <w:keepNext/>
      <w:keepLines/>
      <w:widowControl w:val="0"/>
      <w:numPr>
        <w:numId w:val="0"/>
      </w:numPr>
      <w:suppressLineNumbers/>
      <w:tabs>
        <w:tab w:val="num" w:pos="480"/>
        <w:tab w:val="num" w:pos="1209"/>
      </w:tabs>
      <w:suppressAutoHyphens/>
      <w:spacing w:after="60"/>
      <w:ind w:left="1209" w:hanging="480"/>
      <w:jc w:val="both"/>
    </w:pPr>
    <w:rPr>
      <w:b/>
      <w:szCs w:val="20"/>
    </w:rPr>
  </w:style>
  <w:style w:type="paragraph" w:styleId="2">
    <w:name w:val="List Number 2"/>
    <w:basedOn w:val="a"/>
    <w:rsid w:val="00A11C07"/>
    <w:pPr>
      <w:numPr>
        <w:numId w:val="2"/>
      </w:numPr>
    </w:pPr>
  </w:style>
  <w:style w:type="paragraph" w:customStyle="1" w:styleId="ConsNormal">
    <w:name w:val="ConsNormal"/>
    <w:rsid w:val="00A11C07"/>
    <w:pPr>
      <w:widowControl w:val="0"/>
      <w:ind w:firstLine="720"/>
    </w:pPr>
    <w:rPr>
      <w:rFonts w:ascii="Consultant" w:hAnsi="Consultant"/>
      <w:snapToGrid w:val="0"/>
    </w:rPr>
  </w:style>
  <w:style w:type="paragraph" w:styleId="32">
    <w:name w:val="Body Text Indent 3"/>
    <w:basedOn w:val="a"/>
    <w:rsid w:val="00A11C07"/>
    <w:pPr>
      <w:keepNext/>
      <w:tabs>
        <w:tab w:val="left" w:pos="1134"/>
      </w:tabs>
      <w:suppressAutoHyphens/>
      <w:spacing w:before="120"/>
      <w:ind w:firstLine="426"/>
      <w:jc w:val="both"/>
      <w:outlineLvl w:val="2"/>
    </w:pPr>
    <w:rPr>
      <w:bCs/>
      <w:sz w:val="28"/>
      <w:szCs w:val="20"/>
    </w:rPr>
  </w:style>
  <w:style w:type="paragraph" w:styleId="ac">
    <w:name w:val="Document Map"/>
    <w:basedOn w:val="a"/>
    <w:semiHidden/>
    <w:rsid w:val="00A11C07"/>
    <w:pPr>
      <w:shd w:val="clear" w:color="auto" w:fill="000080"/>
    </w:pPr>
    <w:rPr>
      <w:rFonts w:ascii="Tahoma" w:hAnsi="Tahoma" w:cs="Gelvetsky 12pt"/>
    </w:rPr>
  </w:style>
  <w:style w:type="paragraph" w:customStyle="1" w:styleId="ad">
    <w:name w:val="текст сноски"/>
    <w:basedOn w:val="a"/>
    <w:rsid w:val="00A11C07"/>
    <w:pPr>
      <w:widowControl w:val="0"/>
    </w:pPr>
    <w:rPr>
      <w:rFonts w:ascii="Gelvetsky 12pt" w:hAnsi="Gelvetsky 12pt"/>
      <w:szCs w:val="20"/>
      <w:lang w:val="en-US"/>
    </w:rPr>
  </w:style>
  <w:style w:type="paragraph" w:customStyle="1" w:styleId="ae">
    <w:name w:val="директор"/>
    <w:basedOn w:val="a"/>
    <w:rsid w:val="00A11C07"/>
    <w:pPr>
      <w:widowControl w:val="0"/>
      <w:spacing w:line="218" w:lineRule="auto"/>
      <w:ind w:firstLine="454"/>
      <w:jc w:val="both"/>
    </w:pPr>
    <w:rPr>
      <w:rFonts w:ascii="Arial" w:hAnsi="Arial"/>
      <w:szCs w:val="20"/>
    </w:rPr>
  </w:style>
  <w:style w:type="paragraph" w:styleId="12">
    <w:name w:val="toc 1"/>
    <w:basedOn w:val="a"/>
    <w:next w:val="a"/>
    <w:autoRedefine/>
    <w:semiHidden/>
    <w:rsid w:val="00A11C07"/>
    <w:rPr>
      <w:b/>
      <w:caps/>
      <w:noProof/>
    </w:rPr>
  </w:style>
  <w:style w:type="paragraph" w:customStyle="1" w:styleId="110">
    <w:name w:val="заголовок 11"/>
    <w:basedOn w:val="a"/>
    <w:next w:val="a"/>
    <w:rsid w:val="00A11C07"/>
    <w:pPr>
      <w:keepNext/>
      <w:jc w:val="center"/>
    </w:pPr>
    <w:rPr>
      <w:szCs w:val="20"/>
    </w:rPr>
  </w:style>
  <w:style w:type="paragraph" w:styleId="af">
    <w:name w:val="index heading"/>
    <w:basedOn w:val="a"/>
    <w:next w:val="13"/>
    <w:semiHidden/>
    <w:rsid w:val="00A11C07"/>
    <w:rPr>
      <w:sz w:val="20"/>
      <w:szCs w:val="20"/>
    </w:rPr>
  </w:style>
  <w:style w:type="paragraph" w:styleId="13">
    <w:name w:val="index 1"/>
    <w:basedOn w:val="a"/>
    <w:next w:val="a"/>
    <w:autoRedefine/>
    <w:semiHidden/>
    <w:rsid w:val="00A11C07"/>
    <w:pPr>
      <w:ind w:left="200" w:hanging="200"/>
    </w:pPr>
    <w:rPr>
      <w:sz w:val="20"/>
      <w:szCs w:val="20"/>
    </w:rPr>
  </w:style>
  <w:style w:type="paragraph" w:customStyle="1" w:styleId="210">
    <w:name w:val="Основной текст 21"/>
    <w:basedOn w:val="a"/>
    <w:rsid w:val="00A11C07"/>
    <w:pPr>
      <w:spacing w:line="360" w:lineRule="auto"/>
    </w:pPr>
    <w:rPr>
      <w:szCs w:val="20"/>
    </w:rPr>
  </w:style>
  <w:style w:type="paragraph" w:customStyle="1" w:styleId="14">
    <w:name w:val="Обычный1"/>
    <w:rsid w:val="00A11C07"/>
    <w:pPr>
      <w:widowControl w:val="0"/>
      <w:ind w:firstLine="400"/>
      <w:jc w:val="both"/>
    </w:pPr>
    <w:rPr>
      <w:snapToGrid w:val="0"/>
      <w:sz w:val="24"/>
    </w:rPr>
  </w:style>
  <w:style w:type="paragraph" w:customStyle="1" w:styleId="FR1">
    <w:name w:val="FR1"/>
    <w:rsid w:val="00A11C07"/>
    <w:pPr>
      <w:widowControl w:val="0"/>
      <w:spacing w:before="160" w:line="300" w:lineRule="auto"/>
      <w:jc w:val="center"/>
    </w:pPr>
    <w:rPr>
      <w:rFonts w:ascii="Arial" w:hAnsi="Arial"/>
      <w:snapToGrid w:val="0"/>
      <w:sz w:val="16"/>
    </w:rPr>
  </w:style>
  <w:style w:type="paragraph" w:customStyle="1" w:styleId="25">
    <w:name w:val="заголовок 2"/>
    <w:basedOn w:val="a"/>
    <w:next w:val="a"/>
    <w:rsid w:val="00A11C07"/>
    <w:pPr>
      <w:keepNext/>
      <w:widowControl w:val="0"/>
      <w:autoSpaceDE w:val="0"/>
      <w:autoSpaceDN w:val="0"/>
      <w:adjustRightInd w:val="0"/>
    </w:pPr>
  </w:style>
  <w:style w:type="paragraph" w:customStyle="1" w:styleId="af0">
    <w:name w:val="Таблицы (моноширинный)"/>
    <w:basedOn w:val="a"/>
    <w:next w:val="a"/>
    <w:rsid w:val="00A11C07"/>
    <w:pPr>
      <w:widowControl w:val="0"/>
      <w:autoSpaceDE w:val="0"/>
      <w:autoSpaceDN w:val="0"/>
      <w:adjustRightInd w:val="0"/>
      <w:jc w:val="both"/>
    </w:pPr>
    <w:rPr>
      <w:rFonts w:ascii="Courier New" w:hAnsi="Courier New" w:cs="Consultant"/>
      <w:sz w:val="20"/>
      <w:szCs w:val="20"/>
    </w:rPr>
  </w:style>
  <w:style w:type="paragraph" w:styleId="af1">
    <w:name w:val="footnote text"/>
    <w:basedOn w:val="a"/>
    <w:semiHidden/>
    <w:rsid w:val="00A11C07"/>
    <w:rPr>
      <w:sz w:val="20"/>
      <w:szCs w:val="20"/>
    </w:rPr>
  </w:style>
  <w:style w:type="character" w:styleId="af2">
    <w:name w:val="footnote reference"/>
    <w:semiHidden/>
    <w:rsid w:val="00A11C07"/>
    <w:rPr>
      <w:vertAlign w:val="superscript"/>
    </w:r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
    <w:rsid w:val="00A11C07"/>
    <w:rPr>
      <w:b/>
      <w:bCs/>
      <w:noProof w:val="0"/>
      <w:sz w:val="28"/>
      <w:szCs w:val="24"/>
      <w:lang w:val="ru-RU" w:eastAsia="ru-RU" w:bidi="ar-SA"/>
    </w:rPr>
  </w:style>
  <w:style w:type="paragraph" w:customStyle="1" w:styleId="ConsNonformat">
    <w:name w:val="ConsNonformat"/>
    <w:rsid w:val="00A11C07"/>
    <w:pPr>
      <w:widowControl w:val="0"/>
      <w:autoSpaceDE w:val="0"/>
      <w:autoSpaceDN w:val="0"/>
      <w:adjustRightInd w:val="0"/>
      <w:ind w:right="19772"/>
    </w:pPr>
    <w:rPr>
      <w:rFonts w:ascii="Courier New" w:hAnsi="Courier New" w:cs="Consultant"/>
    </w:rPr>
  </w:style>
  <w:style w:type="paragraph" w:customStyle="1" w:styleId="xl24">
    <w:name w:val="xl24"/>
    <w:basedOn w:val="a"/>
    <w:rsid w:val="00A11C07"/>
    <w:pPr>
      <w:spacing w:before="100" w:after="100"/>
      <w:jc w:val="center"/>
      <w:textAlignment w:val="center"/>
    </w:pPr>
  </w:style>
  <w:style w:type="paragraph" w:customStyle="1" w:styleId="310">
    <w:name w:val="Основной текст 31"/>
    <w:basedOn w:val="a"/>
    <w:rsid w:val="00A11C07"/>
    <w:pPr>
      <w:tabs>
        <w:tab w:val="left" w:pos="426"/>
      </w:tabs>
      <w:jc w:val="both"/>
    </w:pPr>
    <w:rPr>
      <w:rFonts w:ascii="Arial" w:hAnsi="Arial"/>
      <w:szCs w:val="20"/>
    </w:rPr>
  </w:style>
  <w:style w:type="paragraph" w:styleId="af3">
    <w:name w:val="Normal (Web)"/>
    <w:basedOn w:val="a"/>
    <w:rsid w:val="00A11C07"/>
    <w:pPr>
      <w:spacing w:before="129" w:after="129"/>
      <w:ind w:left="129" w:right="129"/>
    </w:pPr>
    <w:rPr>
      <w:szCs w:val="20"/>
    </w:rPr>
  </w:style>
  <w:style w:type="paragraph" w:styleId="af4">
    <w:name w:val="Block Text"/>
    <w:basedOn w:val="a"/>
    <w:rsid w:val="00A11C07"/>
    <w:pPr>
      <w:ind w:left="360" w:right="-5"/>
      <w:jc w:val="both"/>
    </w:pPr>
    <w:rPr>
      <w:sz w:val="28"/>
    </w:rPr>
  </w:style>
  <w:style w:type="paragraph" w:styleId="af5">
    <w:name w:val="caption"/>
    <w:basedOn w:val="a"/>
    <w:next w:val="a"/>
    <w:qFormat/>
    <w:rsid w:val="00A11C07"/>
    <w:pPr>
      <w:tabs>
        <w:tab w:val="num" w:pos="2160"/>
      </w:tabs>
    </w:pPr>
    <w:rPr>
      <w:b/>
    </w:rPr>
  </w:style>
  <w:style w:type="paragraph" w:styleId="af6">
    <w:name w:val="Title"/>
    <w:basedOn w:val="a"/>
    <w:qFormat/>
    <w:rsid w:val="00A11C07"/>
    <w:pPr>
      <w:tabs>
        <w:tab w:val="num" w:pos="2160"/>
      </w:tabs>
      <w:ind w:right="266"/>
      <w:jc w:val="center"/>
    </w:pPr>
  </w:style>
  <w:style w:type="paragraph" w:customStyle="1" w:styleId="af7">
    <w:name w:val="Текст в таблице"/>
    <w:basedOn w:val="a"/>
    <w:rsid w:val="00A11C07"/>
  </w:style>
  <w:style w:type="paragraph" w:styleId="af8">
    <w:name w:val="Subtitle"/>
    <w:basedOn w:val="a"/>
    <w:qFormat/>
    <w:rsid w:val="00A11C07"/>
    <w:pPr>
      <w:autoSpaceDE w:val="0"/>
      <w:autoSpaceDN w:val="0"/>
      <w:jc w:val="center"/>
    </w:pPr>
    <w:rPr>
      <w:i/>
    </w:rPr>
  </w:style>
  <w:style w:type="paragraph" w:customStyle="1" w:styleId="af9">
    <w:name w:val="Табличный"/>
    <w:basedOn w:val="a"/>
    <w:rsid w:val="00A11C07"/>
    <w:rPr>
      <w:sz w:val="20"/>
    </w:rPr>
  </w:style>
  <w:style w:type="paragraph" w:styleId="afa">
    <w:name w:val="Salutation"/>
    <w:basedOn w:val="a"/>
    <w:next w:val="a"/>
    <w:rsid w:val="00A11C07"/>
  </w:style>
  <w:style w:type="paragraph" w:customStyle="1" w:styleId="ConsPlusNormal">
    <w:name w:val="ConsPlusNormal"/>
    <w:rsid w:val="00A11C07"/>
    <w:pPr>
      <w:widowControl w:val="0"/>
      <w:autoSpaceDE w:val="0"/>
      <w:autoSpaceDN w:val="0"/>
      <w:adjustRightInd w:val="0"/>
      <w:ind w:firstLine="720"/>
    </w:pPr>
    <w:rPr>
      <w:rFonts w:ascii="Arial" w:hAnsi="Arial"/>
    </w:rPr>
  </w:style>
  <w:style w:type="paragraph" w:styleId="afb">
    <w:name w:val="Balloon Text"/>
    <w:basedOn w:val="a"/>
    <w:semiHidden/>
    <w:rsid w:val="00A11C07"/>
    <w:rPr>
      <w:rFonts w:ascii="Tahoma" w:hAnsi="Tahoma" w:cs="Tahoma"/>
      <w:sz w:val="16"/>
      <w:szCs w:val="16"/>
    </w:rPr>
  </w:style>
  <w:style w:type="character" w:customStyle="1" w:styleId="afc">
    <w:name w:val="Гипертекстовая ссылка"/>
    <w:rsid w:val="00A11C07"/>
    <w:rPr>
      <w:color w:val="008000"/>
      <w:sz w:val="20"/>
      <w:szCs w:val="20"/>
      <w:u w:val="single"/>
    </w:rPr>
  </w:style>
  <w:style w:type="paragraph" w:customStyle="1" w:styleId="WW-2">
    <w:name w:val="WW-Основной текст 2"/>
    <w:basedOn w:val="a"/>
    <w:rsid w:val="006A617C"/>
    <w:pPr>
      <w:suppressAutoHyphens/>
      <w:jc w:val="center"/>
    </w:pPr>
    <w:rPr>
      <w:sz w:val="28"/>
    </w:rPr>
  </w:style>
  <w:style w:type="table" w:styleId="afd">
    <w:name w:val="Table Grid"/>
    <w:basedOn w:val="a1"/>
    <w:rsid w:val="006A6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basedOn w:val="a2"/>
    <w:rsid w:val="001C31DC"/>
    <w:pPr>
      <w:numPr>
        <w:numId w:val="14"/>
      </w:numPr>
    </w:pPr>
  </w:style>
  <w:style w:type="paragraph" w:customStyle="1" w:styleId="NormalNumber">
    <w:name w:val="Normal_Number"/>
    <w:basedOn w:val="a"/>
    <w:rsid w:val="001C31DC"/>
    <w:pPr>
      <w:spacing w:before="120"/>
      <w:jc w:val="both"/>
    </w:pPr>
    <w:rPr>
      <w:sz w:val="20"/>
      <w:szCs w:val="20"/>
      <w:lang w:eastAsia="en-US"/>
    </w:rPr>
  </w:style>
  <w:style w:type="paragraph" w:customStyle="1" w:styleId="NormalNumber2">
    <w:name w:val="Normal_Number_2"/>
    <w:basedOn w:val="NormalNumber"/>
    <w:rsid w:val="001C31DC"/>
    <w:pPr>
      <w:tabs>
        <w:tab w:val="num" w:pos="1440"/>
      </w:tabs>
      <w:ind w:left="1224" w:hanging="504"/>
    </w:pPr>
  </w:style>
  <w:style w:type="character" w:styleId="afe">
    <w:name w:val="Strong"/>
    <w:qFormat/>
    <w:rsid w:val="00291407"/>
    <w:rPr>
      <w:b/>
      <w:bCs/>
    </w:rPr>
  </w:style>
  <w:style w:type="paragraph" w:customStyle="1" w:styleId="aff">
    <w:name w:val="обычн БО"/>
    <w:basedOn w:val="a"/>
    <w:rsid w:val="00291407"/>
    <w:pPr>
      <w:widowControl w:val="0"/>
      <w:jc w:val="both"/>
    </w:pPr>
    <w:rPr>
      <w:rFonts w:ascii="Arial" w:hAnsi="Arial"/>
      <w:szCs w:val="20"/>
    </w:rPr>
  </w:style>
  <w:style w:type="paragraph" w:customStyle="1" w:styleId="40">
    <w:name w:val="Основной текст 4"/>
    <w:basedOn w:val="210"/>
    <w:rsid w:val="00291407"/>
    <w:pPr>
      <w:widowControl w:val="0"/>
      <w:spacing w:after="120" w:line="240" w:lineRule="auto"/>
      <w:ind w:left="283" w:firstLine="720"/>
      <w:jc w:val="both"/>
    </w:pPr>
    <w:rPr>
      <w:rFonts w:ascii="Arial" w:hAnsi="Arial"/>
    </w:rPr>
  </w:style>
  <w:style w:type="paragraph" w:styleId="HTML">
    <w:name w:val="HTML Preformatted"/>
    <w:basedOn w:val="a"/>
    <w:rsid w:val="00A1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aff0">
    <w:name w:val="Цветовое выделение"/>
    <w:rsid w:val="00991E6C"/>
    <w:rPr>
      <w:b/>
      <w:bCs/>
      <w:color w:val="000080"/>
      <w:sz w:val="20"/>
      <w:szCs w:val="20"/>
    </w:rPr>
  </w:style>
  <w:style w:type="character" w:customStyle="1" w:styleId="aff1">
    <w:name w:val="Продолжение ссылки"/>
    <w:basedOn w:val="afc"/>
    <w:rsid w:val="00991E6C"/>
  </w:style>
  <w:style w:type="paragraph" w:customStyle="1" w:styleId="33">
    <w:name w:val="Заголовок_3"/>
    <w:basedOn w:val="a"/>
    <w:rsid w:val="006026C1"/>
    <w:pPr>
      <w:ind w:firstLine="567"/>
      <w:jc w:val="center"/>
    </w:pPr>
    <w:rPr>
      <w:b/>
      <w:sz w:val="28"/>
      <w:szCs w:val="32"/>
    </w:rPr>
  </w:style>
  <w:style w:type="paragraph" w:customStyle="1" w:styleId="Default">
    <w:name w:val="Default"/>
    <w:rsid w:val="007A5BFE"/>
    <w:pPr>
      <w:widowControl w:val="0"/>
      <w:autoSpaceDE w:val="0"/>
      <w:autoSpaceDN w:val="0"/>
      <w:adjustRightInd w:val="0"/>
    </w:pPr>
    <w:rPr>
      <w:rFonts w:ascii="Arial" w:hAnsi="Arial" w:cs="Arial"/>
      <w:color w:val="000000"/>
      <w:sz w:val="24"/>
      <w:szCs w:val="24"/>
    </w:rPr>
  </w:style>
  <w:style w:type="paragraph" w:customStyle="1" w:styleId="xl22">
    <w:name w:val="xl22"/>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
    <w:name w:val="xl23"/>
    <w:basedOn w:val="a"/>
    <w:rsid w:val="00460603"/>
    <w:pPr>
      <w:spacing w:before="100" w:beforeAutospacing="1" w:after="100" w:afterAutospacing="1"/>
    </w:pPr>
    <w:rPr>
      <w:sz w:val="18"/>
      <w:szCs w:val="18"/>
    </w:rPr>
  </w:style>
  <w:style w:type="paragraph" w:customStyle="1" w:styleId="xl25">
    <w:name w:val="xl25"/>
    <w:basedOn w:val="a"/>
    <w:rsid w:val="00460603"/>
    <w:pPr>
      <w:pBdr>
        <w:top w:val="single" w:sz="4" w:space="0" w:color="auto"/>
        <w:bottom w:val="single" w:sz="4" w:space="0" w:color="auto"/>
      </w:pBdr>
      <w:spacing w:before="100" w:beforeAutospacing="1" w:after="100" w:afterAutospacing="1"/>
    </w:pPr>
    <w:rPr>
      <w:sz w:val="18"/>
      <w:szCs w:val="18"/>
    </w:rPr>
  </w:style>
  <w:style w:type="paragraph" w:customStyle="1" w:styleId="xl26">
    <w:name w:val="xl26"/>
    <w:basedOn w:val="a"/>
    <w:rsid w:val="00460603"/>
    <w:pPr>
      <w:spacing w:before="100" w:beforeAutospacing="1" w:after="100" w:afterAutospacing="1"/>
    </w:pPr>
    <w:rPr>
      <w:b/>
      <w:bCs/>
      <w:sz w:val="18"/>
      <w:szCs w:val="18"/>
    </w:rPr>
  </w:style>
  <w:style w:type="paragraph" w:customStyle="1" w:styleId="xl27">
    <w:name w:val="xl27"/>
    <w:basedOn w:val="a"/>
    <w:rsid w:val="00460603"/>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
    <w:name w:val="xl28"/>
    <w:basedOn w:val="a"/>
    <w:rsid w:val="00460603"/>
    <w:pPr>
      <w:pBdr>
        <w:top w:val="single" w:sz="4" w:space="0" w:color="auto"/>
        <w:bottom w:val="single" w:sz="4" w:space="0" w:color="auto"/>
      </w:pBdr>
      <w:spacing w:before="100" w:beforeAutospacing="1" w:after="100" w:afterAutospacing="1"/>
    </w:pPr>
    <w:rPr>
      <w:rFonts w:ascii="Arial" w:hAnsi="Arial"/>
      <w:b/>
      <w:bCs/>
      <w:sz w:val="18"/>
      <w:szCs w:val="18"/>
    </w:rPr>
  </w:style>
  <w:style w:type="paragraph" w:customStyle="1" w:styleId="xl29">
    <w:name w:val="xl29"/>
    <w:basedOn w:val="a"/>
    <w:rsid w:val="00460603"/>
    <w:pPr>
      <w:spacing w:before="100" w:beforeAutospacing="1" w:after="100" w:afterAutospacing="1"/>
    </w:pPr>
    <w:rPr>
      <w:sz w:val="18"/>
      <w:szCs w:val="18"/>
    </w:rPr>
  </w:style>
  <w:style w:type="paragraph" w:customStyle="1" w:styleId="xl30">
    <w:name w:val="xl30"/>
    <w:basedOn w:val="a"/>
    <w:rsid w:val="00460603"/>
    <w:pPr>
      <w:pBdr>
        <w:top w:val="single" w:sz="4" w:space="0" w:color="auto"/>
        <w:bottom w:val="single" w:sz="4" w:space="0" w:color="auto"/>
      </w:pBdr>
      <w:spacing w:before="100" w:beforeAutospacing="1" w:after="100" w:afterAutospacing="1"/>
    </w:pPr>
    <w:rPr>
      <w:sz w:val="18"/>
      <w:szCs w:val="18"/>
    </w:rPr>
  </w:style>
  <w:style w:type="paragraph" w:customStyle="1" w:styleId="xl31">
    <w:name w:val="xl31"/>
    <w:basedOn w:val="a"/>
    <w:rsid w:val="00460603"/>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
    <w:name w:val="xl32"/>
    <w:basedOn w:val="a"/>
    <w:rsid w:val="0046060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33">
    <w:name w:val="xl33"/>
    <w:basedOn w:val="a"/>
    <w:rsid w:val="00460603"/>
    <w:pPr>
      <w:pBdr>
        <w:right w:val="single" w:sz="4" w:space="0" w:color="auto"/>
      </w:pBdr>
      <w:spacing w:before="100" w:beforeAutospacing="1" w:after="100" w:afterAutospacing="1"/>
    </w:pPr>
    <w:rPr>
      <w:sz w:val="18"/>
      <w:szCs w:val="18"/>
    </w:rPr>
  </w:style>
  <w:style w:type="paragraph" w:customStyle="1" w:styleId="xl34">
    <w:name w:val="xl34"/>
    <w:basedOn w:val="a"/>
    <w:rsid w:val="00460603"/>
    <w:pPr>
      <w:pBdr>
        <w:left w:val="single" w:sz="4" w:space="0" w:color="auto"/>
      </w:pBdr>
      <w:spacing w:before="100" w:beforeAutospacing="1" w:after="100" w:afterAutospacing="1"/>
    </w:pPr>
    <w:rPr>
      <w:sz w:val="18"/>
      <w:szCs w:val="18"/>
    </w:rPr>
  </w:style>
  <w:style w:type="paragraph" w:customStyle="1" w:styleId="xl35">
    <w:name w:val="xl35"/>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
    <w:name w:val="xl36"/>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
    <w:rsid w:val="0046060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38">
    <w:name w:val="xl38"/>
    <w:basedOn w:val="a"/>
    <w:rsid w:val="0046060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9">
    <w:name w:val="xl39"/>
    <w:basedOn w:val="a"/>
    <w:rsid w:val="00460603"/>
    <w:pPr>
      <w:pBdr>
        <w:left w:val="single" w:sz="4" w:space="0" w:color="auto"/>
        <w:right w:val="single" w:sz="4" w:space="0" w:color="auto"/>
      </w:pBdr>
      <w:spacing w:before="100" w:beforeAutospacing="1" w:after="100" w:afterAutospacing="1"/>
    </w:pPr>
    <w:rPr>
      <w:sz w:val="18"/>
      <w:szCs w:val="18"/>
    </w:rPr>
  </w:style>
  <w:style w:type="paragraph" w:customStyle="1" w:styleId="xl40">
    <w:name w:val="xl40"/>
    <w:basedOn w:val="a"/>
    <w:rsid w:val="00460603"/>
    <w:pPr>
      <w:pBdr>
        <w:top w:val="single" w:sz="4" w:space="0" w:color="auto"/>
        <w:bottom w:val="single" w:sz="4" w:space="0" w:color="auto"/>
      </w:pBdr>
      <w:spacing w:before="100" w:beforeAutospacing="1" w:after="100" w:afterAutospacing="1"/>
    </w:pPr>
  </w:style>
  <w:style w:type="paragraph" w:customStyle="1" w:styleId="xl41">
    <w:name w:val="xl41"/>
    <w:basedOn w:val="a"/>
    <w:rsid w:val="00460603"/>
    <w:pPr>
      <w:pBdr>
        <w:top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a"/>
    <w:rsid w:val="00460603"/>
    <w:pPr>
      <w:pBdr>
        <w:top w:val="single" w:sz="4" w:space="0" w:color="auto"/>
        <w:left w:val="single" w:sz="4" w:space="0" w:color="auto"/>
      </w:pBdr>
      <w:spacing w:before="100" w:beforeAutospacing="1" w:after="100" w:afterAutospacing="1"/>
    </w:pPr>
    <w:rPr>
      <w:sz w:val="18"/>
      <w:szCs w:val="18"/>
    </w:rPr>
  </w:style>
  <w:style w:type="paragraph" w:customStyle="1" w:styleId="xl43">
    <w:name w:val="xl43"/>
    <w:basedOn w:val="a"/>
    <w:rsid w:val="00460603"/>
    <w:pPr>
      <w:pBdr>
        <w:top w:val="single" w:sz="4" w:space="0" w:color="auto"/>
      </w:pBdr>
      <w:spacing w:before="100" w:beforeAutospacing="1" w:after="100" w:afterAutospacing="1"/>
    </w:pPr>
    <w:rPr>
      <w:sz w:val="18"/>
      <w:szCs w:val="18"/>
    </w:rPr>
  </w:style>
  <w:style w:type="paragraph" w:customStyle="1" w:styleId="xl44">
    <w:name w:val="xl44"/>
    <w:basedOn w:val="a"/>
    <w:rsid w:val="00460603"/>
    <w:pPr>
      <w:pBdr>
        <w:top w:val="single" w:sz="4" w:space="0" w:color="auto"/>
        <w:right w:val="single" w:sz="4" w:space="0" w:color="auto"/>
      </w:pBdr>
      <w:spacing w:before="100" w:beforeAutospacing="1" w:after="100" w:afterAutospacing="1"/>
    </w:pPr>
    <w:rPr>
      <w:sz w:val="18"/>
      <w:szCs w:val="18"/>
    </w:rPr>
  </w:style>
  <w:style w:type="paragraph" w:customStyle="1" w:styleId="xl45">
    <w:name w:val="xl45"/>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6">
    <w:name w:val="xl46"/>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7">
    <w:name w:val="xl47"/>
    <w:basedOn w:val="a"/>
    <w:rsid w:val="0046060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48">
    <w:name w:val="xl48"/>
    <w:basedOn w:val="a"/>
    <w:rsid w:val="00460603"/>
    <w:pPr>
      <w:pBdr>
        <w:top w:val="single" w:sz="4" w:space="0" w:color="auto"/>
        <w:bottom w:val="single" w:sz="4" w:space="0" w:color="auto"/>
      </w:pBdr>
      <w:spacing w:before="100" w:beforeAutospacing="1" w:after="100" w:afterAutospacing="1"/>
    </w:pPr>
  </w:style>
  <w:style w:type="paragraph" w:customStyle="1" w:styleId="xl49">
    <w:name w:val="xl49"/>
    <w:basedOn w:val="a"/>
    <w:rsid w:val="00460603"/>
    <w:pPr>
      <w:pBdr>
        <w:top w:val="single" w:sz="4" w:space="0" w:color="auto"/>
        <w:bottom w:val="single" w:sz="4" w:space="0" w:color="auto"/>
        <w:right w:val="single" w:sz="4" w:space="0" w:color="auto"/>
      </w:pBdr>
      <w:spacing w:before="100" w:beforeAutospacing="1" w:after="100" w:afterAutospacing="1"/>
    </w:pPr>
  </w:style>
  <w:style w:type="paragraph" w:customStyle="1" w:styleId="xl50">
    <w:name w:val="xl50"/>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1">
    <w:name w:val="xl51"/>
    <w:basedOn w:val="a"/>
    <w:rsid w:val="00460603"/>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2">
    <w:name w:val="xl52"/>
    <w:basedOn w:val="a"/>
    <w:rsid w:val="00460603"/>
    <w:pPr>
      <w:pBdr>
        <w:bottom w:val="single" w:sz="4" w:space="0" w:color="auto"/>
        <w:right w:val="single" w:sz="4" w:space="0" w:color="auto"/>
      </w:pBdr>
      <w:spacing w:before="100" w:beforeAutospacing="1" w:after="100" w:afterAutospacing="1"/>
    </w:pPr>
    <w:rPr>
      <w:sz w:val="18"/>
      <w:szCs w:val="18"/>
    </w:rPr>
  </w:style>
  <w:style w:type="paragraph" w:customStyle="1" w:styleId="xl53">
    <w:name w:val="xl53"/>
    <w:basedOn w:val="a"/>
    <w:rsid w:val="00460603"/>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4">
    <w:name w:val="xl54"/>
    <w:basedOn w:val="a"/>
    <w:rsid w:val="00460603"/>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55">
    <w:name w:val="xl55"/>
    <w:basedOn w:val="a"/>
    <w:rsid w:val="00460603"/>
    <w:pPr>
      <w:pBdr>
        <w:top w:val="single" w:sz="4" w:space="0" w:color="auto"/>
        <w:bottom w:val="single" w:sz="4" w:space="0" w:color="auto"/>
      </w:pBdr>
      <w:spacing w:before="100" w:beforeAutospacing="1" w:after="100" w:afterAutospacing="1"/>
    </w:pPr>
    <w:rPr>
      <w:b/>
      <w:bCs/>
      <w:sz w:val="18"/>
      <w:szCs w:val="18"/>
    </w:rPr>
  </w:style>
  <w:style w:type="paragraph" w:customStyle="1" w:styleId="xl56">
    <w:name w:val="xl56"/>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57">
    <w:name w:val="xl57"/>
    <w:basedOn w:val="a"/>
    <w:rsid w:val="00460603"/>
    <w:pPr>
      <w:spacing w:before="100" w:beforeAutospacing="1" w:after="100" w:afterAutospacing="1"/>
      <w:jc w:val="center"/>
    </w:pPr>
    <w:rPr>
      <w:b/>
      <w:bCs/>
    </w:rPr>
  </w:style>
  <w:style w:type="paragraph" w:customStyle="1" w:styleId="xl58">
    <w:name w:val="xl58"/>
    <w:basedOn w:val="a"/>
    <w:rsid w:val="00460603"/>
    <w:pPr>
      <w:spacing w:before="100" w:beforeAutospacing="1" w:after="100" w:afterAutospacing="1"/>
    </w:pPr>
    <w:rPr>
      <w:b/>
      <w:bCs/>
    </w:rPr>
  </w:style>
  <w:style w:type="paragraph" w:customStyle="1" w:styleId="xl59">
    <w:name w:val="xl59"/>
    <w:basedOn w:val="a"/>
    <w:rsid w:val="00460603"/>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0">
    <w:name w:val="xl60"/>
    <w:basedOn w:val="a"/>
    <w:rsid w:val="0046060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1">
    <w:name w:val="xl61"/>
    <w:basedOn w:val="a"/>
    <w:rsid w:val="00460603"/>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2">
    <w:name w:val="xl62"/>
    <w:basedOn w:val="a"/>
    <w:rsid w:val="00460603"/>
    <w:pPr>
      <w:pBdr>
        <w:right w:val="single" w:sz="4" w:space="0" w:color="auto"/>
      </w:pBdr>
      <w:spacing w:before="100" w:beforeAutospacing="1" w:after="100" w:afterAutospacing="1"/>
    </w:pPr>
    <w:rPr>
      <w:b/>
      <w:bCs/>
      <w:sz w:val="18"/>
      <w:szCs w:val="18"/>
    </w:rPr>
  </w:style>
  <w:style w:type="paragraph" w:customStyle="1" w:styleId="xl63">
    <w:name w:val="xl63"/>
    <w:basedOn w:val="a"/>
    <w:rsid w:val="00460603"/>
    <w:pPr>
      <w:pBdr>
        <w:left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a"/>
    <w:rsid w:val="00460603"/>
    <w:pPr>
      <w:spacing w:before="100" w:beforeAutospacing="1" w:after="100" w:afterAutospacing="1"/>
    </w:pPr>
    <w:rPr>
      <w:b/>
      <w:bCs/>
      <w:sz w:val="18"/>
      <w:szCs w:val="18"/>
    </w:rPr>
  </w:style>
  <w:style w:type="paragraph" w:customStyle="1" w:styleId="xl67">
    <w:name w:val="xl67"/>
    <w:basedOn w:val="a"/>
    <w:rsid w:val="0046060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4606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ConsPlusNonformat">
    <w:name w:val="ConsPlusNonformat"/>
    <w:rsid w:val="00AC0CEB"/>
    <w:pPr>
      <w:widowControl w:val="0"/>
      <w:autoSpaceDE w:val="0"/>
      <w:autoSpaceDN w:val="0"/>
      <w:adjustRightInd w:val="0"/>
    </w:pPr>
    <w:rPr>
      <w:rFonts w:ascii="Courier New" w:hAnsi="Courier New" w:cs="Courier New"/>
    </w:rPr>
  </w:style>
  <w:style w:type="character" w:customStyle="1" w:styleId="a4">
    <w:name w:val="Основной текст Знак"/>
    <w:link w:val="a3"/>
    <w:rsid w:val="007F6E54"/>
    <w:rPr>
      <w:b/>
      <w:bCs/>
      <w:sz w:val="32"/>
      <w:szCs w:val="24"/>
      <w:lang w:val="ru-RU" w:eastAsia="ru-RU" w:bidi="ar-SA"/>
    </w:rPr>
  </w:style>
  <w:style w:type="paragraph" w:customStyle="1" w:styleId="121">
    <w:name w:val="Обычный + 12 пт"/>
    <w:aliases w:val="По центру"/>
    <w:basedOn w:val="a"/>
    <w:rsid w:val="00B12A20"/>
    <w:pPr>
      <w:tabs>
        <w:tab w:val="left" w:pos="5760"/>
      </w:tabs>
      <w:jc w:val="center"/>
    </w:pPr>
  </w:style>
  <w:style w:type="paragraph" w:customStyle="1" w:styleId="Text01">
    <w:name w:val="Text_01"/>
    <w:basedOn w:val="a"/>
    <w:rsid w:val="009D2B64"/>
    <w:pPr>
      <w:autoSpaceDE w:val="0"/>
      <w:autoSpaceDN w:val="0"/>
      <w:adjustRightInd w:val="0"/>
      <w:spacing w:before="120"/>
      <w:ind w:left="567"/>
      <w:jc w:val="both"/>
    </w:pPr>
    <w:rPr>
      <w:rFonts w:ascii="Arial" w:hAnsi="Arial" w:cs="Arial"/>
      <w:sz w:val="22"/>
      <w:szCs w:val="22"/>
    </w:rPr>
  </w:style>
  <w:style w:type="paragraph" w:customStyle="1" w:styleId="Spisok01">
    <w:name w:val="Spisok_01"/>
    <w:basedOn w:val="Text01"/>
    <w:rsid w:val="009D2B64"/>
    <w:pPr>
      <w:numPr>
        <w:numId w:val="17"/>
      </w:numPr>
      <w:tabs>
        <w:tab w:val="clear" w:pos="2061"/>
        <w:tab w:val="num" w:pos="1134"/>
      </w:tabs>
      <w:ind w:left="1135"/>
    </w:pPr>
    <w:rPr>
      <w:noProof/>
    </w:rPr>
  </w:style>
  <w:style w:type="paragraph" w:customStyle="1" w:styleId="15">
    <w:name w:val="Знак Знак Знак1"/>
    <w:basedOn w:val="a"/>
    <w:rsid w:val="00DD00DB"/>
    <w:pPr>
      <w:tabs>
        <w:tab w:val="num" w:pos="360"/>
      </w:tabs>
      <w:spacing w:after="160" w:line="240" w:lineRule="exact"/>
    </w:pPr>
    <w:rPr>
      <w:rFonts w:ascii="Verdana" w:hAnsi="Verdana" w:cs="Verdana"/>
      <w:sz w:val="20"/>
      <w:szCs w:val="20"/>
      <w:lang w:val="en-US" w:eastAsia="en-US"/>
    </w:rPr>
  </w:style>
  <w:style w:type="paragraph" w:customStyle="1" w:styleId="aff2">
    <w:name w:val="Абзац"/>
    <w:basedOn w:val="a"/>
    <w:rsid w:val="00652C5C"/>
    <w:pPr>
      <w:spacing w:after="120"/>
      <w:jc w:val="both"/>
    </w:pPr>
    <w:rPr>
      <w:rFonts w:ascii="Arial" w:hAnsi="Arial" w:cs="Arial"/>
      <w:lang w:eastAsia="en-US"/>
    </w:rPr>
  </w:style>
  <w:style w:type="paragraph" w:customStyle="1" w:styleId="aff3">
    <w:name w:val="Основной шрифт абзаца Знак"/>
    <w:aliases w:val="Знак1 Знак Знак"/>
    <w:basedOn w:val="a"/>
    <w:rsid w:val="00652408"/>
    <w:pPr>
      <w:spacing w:after="160" w:line="240" w:lineRule="exact"/>
    </w:pPr>
    <w:rPr>
      <w:rFonts w:ascii="Verdana" w:hAnsi="Verdana" w:cs="Verdana"/>
      <w:lang w:val="en-US" w:eastAsia="en-US"/>
    </w:rPr>
  </w:style>
  <w:style w:type="character" w:customStyle="1" w:styleId="11">
    <w:name w:val="Заголовок 1 Знак"/>
    <w:link w:val="10"/>
    <w:locked/>
    <w:rsid w:val="00124516"/>
    <w:rPr>
      <w:b/>
      <w:bCs/>
      <w:sz w:val="28"/>
      <w:szCs w:val="24"/>
      <w:lang w:val="ru-RU" w:eastAsia="ru-RU" w:bidi="ar-SA"/>
    </w:rPr>
  </w:style>
  <w:style w:type="character" w:customStyle="1" w:styleId="17">
    <w:name w:val="Знак Знак17"/>
    <w:locked/>
    <w:rsid w:val="00124516"/>
    <w:rPr>
      <w:b/>
      <w:bCs/>
      <w:sz w:val="32"/>
      <w:szCs w:val="24"/>
      <w:lang w:val="ru-RU" w:eastAsia="ru-RU" w:bidi="ar-SA"/>
    </w:rPr>
  </w:style>
  <w:style w:type="character" w:customStyle="1" w:styleId="26">
    <w:name w:val="Знак Знак26"/>
    <w:rsid w:val="006B66FD"/>
    <w:rPr>
      <w:b/>
      <w:bCs/>
      <w:sz w:val="28"/>
      <w:szCs w:val="24"/>
      <w:lang w:val="ru-RU" w:eastAsia="ru-RU" w:bidi="ar-SA"/>
    </w:rPr>
  </w:style>
  <w:style w:type="character" w:customStyle="1" w:styleId="170">
    <w:name w:val="Знак Знак17"/>
    <w:rsid w:val="006B66FD"/>
    <w:rPr>
      <w:b/>
      <w:bCs/>
      <w:sz w:val="32"/>
      <w:szCs w:val="24"/>
      <w:lang w:val="ru-RU" w:eastAsia="ru-RU" w:bidi="ar-SA"/>
    </w:rPr>
  </w:style>
  <w:style w:type="paragraph" w:customStyle="1" w:styleId="aff4">
    <w:name w:val="Знак Знак Знак Знак Знак Знак Знак Знак Знак Знак Знак"/>
    <w:basedOn w:val="a"/>
    <w:rsid w:val="00F40300"/>
    <w:pPr>
      <w:spacing w:before="100" w:beforeAutospacing="1" w:after="100" w:afterAutospacing="1"/>
    </w:pPr>
    <w:rPr>
      <w:b/>
      <w:bCs/>
      <w:lang w:eastAsia="en-US"/>
    </w:rPr>
  </w:style>
  <w:style w:type="paragraph" w:styleId="aff5">
    <w:name w:val="List Paragraph"/>
    <w:basedOn w:val="a"/>
    <w:qFormat/>
    <w:rsid w:val="00F40300"/>
    <w:pPr>
      <w:spacing w:after="200" w:line="276" w:lineRule="auto"/>
      <w:ind w:left="720"/>
    </w:pPr>
    <w:rPr>
      <w:rFonts w:ascii="Calibri" w:hAnsi="Calibri"/>
      <w:sz w:val="22"/>
      <w:szCs w:val="22"/>
    </w:rPr>
  </w:style>
  <w:style w:type="paragraph" w:customStyle="1" w:styleId="16">
    <w:name w:val="Знак1"/>
    <w:basedOn w:val="a"/>
    <w:autoRedefine/>
    <w:rsid w:val="00760E95"/>
    <w:pPr>
      <w:spacing w:after="160" w:line="240" w:lineRule="exact"/>
    </w:pPr>
    <w:rPr>
      <w:sz w:val="28"/>
      <w:szCs w:val="20"/>
      <w:lang w:val="en-US" w:eastAsia="en-US"/>
    </w:rPr>
  </w:style>
  <w:style w:type="paragraph" w:customStyle="1" w:styleId="aff6">
    <w:name w:val="Знак"/>
    <w:basedOn w:val="a"/>
    <w:rsid w:val="00B903A3"/>
    <w:pPr>
      <w:spacing w:before="100" w:beforeAutospacing="1" w:after="100" w:afterAutospacing="1"/>
      <w:jc w:val="both"/>
    </w:pPr>
    <w:rPr>
      <w:rFonts w:ascii="Tahoma" w:hAnsi="Tahoma"/>
      <w:sz w:val="20"/>
      <w:szCs w:val="20"/>
      <w:lang w:val="en-US" w:eastAsia="en-US"/>
    </w:rPr>
  </w:style>
  <w:style w:type="paragraph" w:customStyle="1" w:styleId="18">
    <w:name w:val="Знак Знак Знак1 Знак Знак Знак Знак"/>
    <w:basedOn w:val="a"/>
    <w:rsid w:val="00D868A4"/>
    <w:pPr>
      <w:spacing w:before="100" w:beforeAutospacing="1" w:after="100" w:afterAutospacing="1"/>
      <w:jc w:val="both"/>
    </w:pPr>
    <w:rPr>
      <w:rFonts w:ascii="Tahoma" w:hAnsi="Tahoma"/>
      <w:sz w:val="28"/>
      <w:szCs w:val="28"/>
      <w:lang w:val="en-US" w:eastAsia="en-US"/>
    </w:rPr>
  </w:style>
  <w:style w:type="paragraph" w:styleId="27">
    <w:name w:val="List Continue 2"/>
    <w:basedOn w:val="a"/>
    <w:rsid w:val="00336222"/>
    <w:pPr>
      <w:spacing w:after="120"/>
      <w:ind w:left="566"/>
    </w:pPr>
  </w:style>
  <w:style w:type="paragraph" w:customStyle="1" w:styleId="ConsPlusTitle">
    <w:name w:val="ConsPlusTitle"/>
    <w:rsid w:val="00336222"/>
    <w:pPr>
      <w:autoSpaceDE w:val="0"/>
      <w:autoSpaceDN w:val="0"/>
      <w:adjustRightInd w:val="0"/>
    </w:pPr>
    <w:rPr>
      <w:b/>
      <w:bCs/>
      <w:sz w:val="28"/>
      <w:szCs w:val="28"/>
    </w:rPr>
  </w:style>
  <w:style w:type="paragraph" w:styleId="28">
    <w:name w:val="List 2"/>
    <w:basedOn w:val="a"/>
    <w:rsid w:val="00283D27"/>
    <w:pPr>
      <w:ind w:left="566" w:hanging="283"/>
    </w:pPr>
  </w:style>
  <w:style w:type="paragraph" w:styleId="34">
    <w:name w:val="List 3"/>
    <w:basedOn w:val="a"/>
    <w:rsid w:val="00283D27"/>
    <w:pPr>
      <w:ind w:left="849" w:hanging="283"/>
    </w:pPr>
  </w:style>
  <w:style w:type="paragraph" w:styleId="41">
    <w:name w:val="List 4"/>
    <w:basedOn w:val="a"/>
    <w:rsid w:val="00283D27"/>
    <w:pPr>
      <w:ind w:left="1132" w:hanging="283"/>
    </w:pPr>
  </w:style>
  <w:style w:type="paragraph" w:styleId="aff7">
    <w:name w:val="Body Text First Indent"/>
    <w:basedOn w:val="a3"/>
    <w:rsid w:val="00283D27"/>
    <w:pPr>
      <w:spacing w:after="120"/>
      <w:ind w:firstLine="210"/>
      <w:jc w:val="left"/>
    </w:pPr>
    <w:rPr>
      <w:b w:val="0"/>
      <w:bCs w:val="0"/>
      <w:sz w:val="24"/>
    </w:rPr>
  </w:style>
  <w:style w:type="paragraph" w:styleId="29">
    <w:name w:val="Body Text First Indent 2"/>
    <w:basedOn w:val="a9"/>
    <w:rsid w:val="00283D27"/>
    <w:pPr>
      <w:spacing w:after="120"/>
      <w:ind w:left="283" w:firstLine="210"/>
      <w:jc w:val="left"/>
    </w:pPr>
    <w:rPr>
      <w:sz w:val="24"/>
    </w:rPr>
  </w:style>
  <w:style w:type="paragraph" w:customStyle="1" w:styleId="19">
    <w:name w:val="Знак1"/>
    <w:basedOn w:val="a"/>
    <w:rsid w:val="00320296"/>
    <w:pPr>
      <w:widowControl w:val="0"/>
      <w:adjustRightInd w:val="0"/>
      <w:spacing w:after="160" w:line="240" w:lineRule="exact"/>
      <w:jc w:val="right"/>
    </w:pPr>
    <w:rPr>
      <w:sz w:val="20"/>
      <w:szCs w:val="20"/>
      <w:lang w:val="en-GB" w:eastAsia="en-US"/>
    </w:rPr>
  </w:style>
  <w:style w:type="character" w:customStyle="1" w:styleId="2a">
    <w:name w:val="Основной текст (2)_"/>
    <w:link w:val="2b"/>
    <w:uiPriority w:val="99"/>
    <w:locked/>
    <w:rsid w:val="002D43A5"/>
    <w:rPr>
      <w:sz w:val="21"/>
      <w:szCs w:val="21"/>
      <w:shd w:val="clear" w:color="auto" w:fill="FFFFFF"/>
    </w:rPr>
  </w:style>
  <w:style w:type="paragraph" w:customStyle="1" w:styleId="2b">
    <w:name w:val="Основной текст (2)"/>
    <w:basedOn w:val="a"/>
    <w:link w:val="2a"/>
    <w:uiPriority w:val="99"/>
    <w:rsid w:val="002D43A5"/>
    <w:pPr>
      <w:shd w:val="clear" w:color="auto" w:fill="FFFFFF"/>
      <w:spacing w:line="240" w:lineRule="atLeast"/>
    </w:pPr>
    <w:rPr>
      <w:sz w:val="21"/>
      <w:szCs w:val="21"/>
    </w:rPr>
  </w:style>
</w:styles>
</file>

<file path=word/webSettings.xml><?xml version="1.0" encoding="utf-8"?>
<w:webSettings xmlns:r="http://schemas.openxmlformats.org/officeDocument/2006/relationships" xmlns:w="http://schemas.openxmlformats.org/wordprocessingml/2006/main">
  <w:divs>
    <w:div w:id="20978061">
      <w:bodyDiv w:val="1"/>
      <w:marLeft w:val="0"/>
      <w:marRight w:val="0"/>
      <w:marTop w:val="0"/>
      <w:marBottom w:val="0"/>
      <w:divBdr>
        <w:top w:val="none" w:sz="0" w:space="0" w:color="auto"/>
        <w:left w:val="none" w:sz="0" w:space="0" w:color="auto"/>
        <w:bottom w:val="none" w:sz="0" w:space="0" w:color="auto"/>
        <w:right w:val="none" w:sz="0" w:space="0" w:color="auto"/>
      </w:divBdr>
    </w:div>
    <w:div w:id="35858293">
      <w:bodyDiv w:val="1"/>
      <w:marLeft w:val="0"/>
      <w:marRight w:val="0"/>
      <w:marTop w:val="0"/>
      <w:marBottom w:val="0"/>
      <w:divBdr>
        <w:top w:val="none" w:sz="0" w:space="0" w:color="auto"/>
        <w:left w:val="none" w:sz="0" w:space="0" w:color="auto"/>
        <w:bottom w:val="none" w:sz="0" w:space="0" w:color="auto"/>
        <w:right w:val="none" w:sz="0" w:space="0" w:color="auto"/>
      </w:divBdr>
    </w:div>
    <w:div w:id="48698995">
      <w:bodyDiv w:val="1"/>
      <w:marLeft w:val="0"/>
      <w:marRight w:val="0"/>
      <w:marTop w:val="0"/>
      <w:marBottom w:val="0"/>
      <w:divBdr>
        <w:top w:val="none" w:sz="0" w:space="0" w:color="auto"/>
        <w:left w:val="none" w:sz="0" w:space="0" w:color="auto"/>
        <w:bottom w:val="none" w:sz="0" w:space="0" w:color="auto"/>
        <w:right w:val="none" w:sz="0" w:space="0" w:color="auto"/>
      </w:divBdr>
    </w:div>
    <w:div w:id="201602178">
      <w:bodyDiv w:val="1"/>
      <w:marLeft w:val="0"/>
      <w:marRight w:val="0"/>
      <w:marTop w:val="0"/>
      <w:marBottom w:val="0"/>
      <w:divBdr>
        <w:top w:val="none" w:sz="0" w:space="0" w:color="auto"/>
        <w:left w:val="none" w:sz="0" w:space="0" w:color="auto"/>
        <w:bottom w:val="none" w:sz="0" w:space="0" w:color="auto"/>
        <w:right w:val="none" w:sz="0" w:space="0" w:color="auto"/>
      </w:divBdr>
    </w:div>
    <w:div w:id="223219885">
      <w:bodyDiv w:val="1"/>
      <w:marLeft w:val="0"/>
      <w:marRight w:val="0"/>
      <w:marTop w:val="0"/>
      <w:marBottom w:val="0"/>
      <w:divBdr>
        <w:top w:val="none" w:sz="0" w:space="0" w:color="auto"/>
        <w:left w:val="none" w:sz="0" w:space="0" w:color="auto"/>
        <w:bottom w:val="none" w:sz="0" w:space="0" w:color="auto"/>
        <w:right w:val="none" w:sz="0" w:space="0" w:color="auto"/>
      </w:divBdr>
    </w:div>
    <w:div w:id="235238783">
      <w:bodyDiv w:val="1"/>
      <w:marLeft w:val="0"/>
      <w:marRight w:val="0"/>
      <w:marTop w:val="0"/>
      <w:marBottom w:val="0"/>
      <w:divBdr>
        <w:top w:val="none" w:sz="0" w:space="0" w:color="auto"/>
        <w:left w:val="none" w:sz="0" w:space="0" w:color="auto"/>
        <w:bottom w:val="none" w:sz="0" w:space="0" w:color="auto"/>
        <w:right w:val="none" w:sz="0" w:space="0" w:color="auto"/>
      </w:divBdr>
    </w:div>
    <w:div w:id="248197800">
      <w:bodyDiv w:val="1"/>
      <w:marLeft w:val="0"/>
      <w:marRight w:val="0"/>
      <w:marTop w:val="0"/>
      <w:marBottom w:val="0"/>
      <w:divBdr>
        <w:top w:val="none" w:sz="0" w:space="0" w:color="auto"/>
        <w:left w:val="none" w:sz="0" w:space="0" w:color="auto"/>
        <w:bottom w:val="none" w:sz="0" w:space="0" w:color="auto"/>
        <w:right w:val="none" w:sz="0" w:space="0" w:color="auto"/>
      </w:divBdr>
    </w:div>
    <w:div w:id="268396154">
      <w:bodyDiv w:val="1"/>
      <w:marLeft w:val="0"/>
      <w:marRight w:val="0"/>
      <w:marTop w:val="0"/>
      <w:marBottom w:val="0"/>
      <w:divBdr>
        <w:top w:val="none" w:sz="0" w:space="0" w:color="auto"/>
        <w:left w:val="none" w:sz="0" w:space="0" w:color="auto"/>
        <w:bottom w:val="none" w:sz="0" w:space="0" w:color="auto"/>
        <w:right w:val="none" w:sz="0" w:space="0" w:color="auto"/>
      </w:divBdr>
    </w:div>
    <w:div w:id="279730926">
      <w:bodyDiv w:val="1"/>
      <w:marLeft w:val="0"/>
      <w:marRight w:val="0"/>
      <w:marTop w:val="0"/>
      <w:marBottom w:val="0"/>
      <w:divBdr>
        <w:top w:val="none" w:sz="0" w:space="0" w:color="auto"/>
        <w:left w:val="none" w:sz="0" w:space="0" w:color="auto"/>
        <w:bottom w:val="none" w:sz="0" w:space="0" w:color="auto"/>
        <w:right w:val="none" w:sz="0" w:space="0" w:color="auto"/>
      </w:divBdr>
    </w:div>
    <w:div w:id="332144640">
      <w:bodyDiv w:val="1"/>
      <w:marLeft w:val="0"/>
      <w:marRight w:val="0"/>
      <w:marTop w:val="0"/>
      <w:marBottom w:val="0"/>
      <w:divBdr>
        <w:top w:val="none" w:sz="0" w:space="0" w:color="auto"/>
        <w:left w:val="none" w:sz="0" w:space="0" w:color="auto"/>
        <w:bottom w:val="none" w:sz="0" w:space="0" w:color="auto"/>
        <w:right w:val="none" w:sz="0" w:space="0" w:color="auto"/>
      </w:divBdr>
    </w:div>
    <w:div w:id="399865174">
      <w:bodyDiv w:val="1"/>
      <w:marLeft w:val="0"/>
      <w:marRight w:val="0"/>
      <w:marTop w:val="0"/>
      <w:marBottom w:val="0"/>
      <w:divBdr>
        <w:top w:val="none" w:sz="0" w:space="0" w:color="auto"/>
        <w:left w:val="none" w:sz="0" w:space="0" w:color="auto"/>
        <w:bottom w:val="none" w:sz="0" w:space="0" w:color="auto"/>
        <w:right w:val="none" w:sz="0" w:space="0" w:color="auto"/>
      </w:divBdr>
    </w:div>
    <w:div w:id="429424558">
      <w:bodyDiv w:val="1"/>
      <w:marLeft w:val="0"/>
      <w:marRight w:val="0"/>
      <w:marTop w:val="0"/>
      <w:marBottom w:val="0"/>
      <w:divBdr>
        <w:top w:val="none" w:sz="0" w:space="0" w:color="auto"/>
        <w:left w:val="none" w:sz="0" w:space="0" w:color="auto"/>
        <w:bottom w:val="none" w:sz="0" w:space="0" w:color="auto"/>
        <w:right w:val="none" w:sz="0" w:space="0" w:color="auto"/>
      </w:divBdr>
    </w:div>
    <w:div w:id="433130129">
      <w:bodyDiv w:val="1"/>
      <w:marLeft w:val="0"/>
      <w:marRight w:val="0"/>
      <w:marTop w:val="0"/>
      <w:marBottom w:val="0"/>
      <w:divBdr>
        <w:top w:val="none" w:sz="0" w:space="0" w:color="auto"/>
        <w:left w:val="none" w:sz="0" w:space="0" w:color="auto"/>
        <w:bottom w:val="none" w:sz="0" w:space="0" w:color="auto"/>
        <w:right w:val="none" w:sz="0" w:space="0" w:color="auto"/>
      </w:divBdr>
    </w:div>
    <w:div w:id="466096091">
      <w:bodyDiv w:val="1"/>
      <w:marLeft w:val="0"/>
      <w:marRight w:val="0"/>
      <w:marTop w:val="0"/>
      <w:marBottom w:val="0"/>
      <w:divBdr>
        <w:top w:val="none" w:sz="0" w:space="0" w:color="auto"/>
        <w:left w:val="none" w:sz="0" w:space="0" w:color="auto"/>
        <w:bottom w:val="none" w:sz="0" w:space="0" w:color="auto"/>
        <w:right w:val="none" w:sz="0" w:space="0" w:color="auto"/>
      </w:divBdr>
    </w:div>
    <w:div w:id="472219108">
      <w:bodyDiv w:val="1"/>
      <w:marLeft w:val="0"/>
      <w:marRight w:val="0"/>
      <w:marTop w:val="0"/>
      <w:marBottom w:val="0"/>
      <w:divBdr>
        <w:top w:val="none" w:sz="0" w:space="0" w:color="auto"/>
        <w:left w:val="none" w:sz="0" w:space="0" w:color="auto"/>
        <w:bottom w:val="none" w:sz="0" w:space="0" w:color="auto"/>
        <w:right w:val="none" w:sz="0" w:space="0" w:color="auto"/>
      </w:divBdr>
    </w:div>
    <w:div w:id="485174576">
      <w:bodyDiv w:val="1"/>
      <w:marLeft w:val="0"/>
      <w:marRight w:val="0"/>
      <w:marTop w:val="0"/>
      <w:marBottom w:val="0"/>
      <w:divBdr>
        <w:top w:val="none" w:sz="0" w:space="0" w:color="auto"/>
        <w:left w:val="none" w:sz="0" w:space="0" w:color="auto"/>
        <w:bottom w:val="none" w:sz="0" w:space="0" w:color="auto"/>
        <w:right w:val="none" w:sz="0" w:space="0" w:color="auto"/>
      </w:divBdr>
    </w:div>
    <w:div w:id="517963569">
      <w:bodyDiv w:val="1"/>
      <w:marLeft w:val="0"/>
      <w:marRight w:val="0"/>
      <w:marTop w:val="0"/>
      <w:marBottom w:val="0"/>
      <w:divBdr>
        <w:top w:val="none" w:sz="0" w:space="0" w:color="auto"/>
        <w:left w:val="none" w:sz="0" w:space="0" w:color="auto"/>
        <w:bottom w:val="none" w:sz="0" w:space="0" w:color="auto"/>
        <w:right w:val="none" w:sz="0" w:space="0" w:color="auto"/>
      </w:divBdr>
    </w:div>
    <w:div w:id="620501065">
      <w:bodyDiv w:val="1"/>
      <w:marLeft w:val="0"/>
      <w:marRight w:val="0"/>
      <w:marTop w:val="0"/>
      <w:marBottom w:val="0"/>
      <w:divBdr>
        <w:top w:val="none" w:sz="0" w:space="0" w:color="auto"/>
        <w:left w:val="none" w:sz="0" w:space="0" w:color="auto"/>
        <w:bottom w:val="none" w:sz="0" w:space="0" w:color="auto"/>
        <w:right w:val="none" w:sz="0" w:space="0" w:color="auto"/>
      </w:divBdr>
    </w:div>
    <w:div w:id="629091990">
      <w:bodyDiv w:val="1"/>
      <w:marLeft w:val="0"/>
      <w:marRight w:val="0"/>
      <w:marTop w:val="0"/>
      <w:marBottom w:val="0"/>
      <w:divBdr>
        <w:top w:val="none" w:sz="0" w:space="0" w:color="auto"/>
        <w:left w:val="none" w:sz="0" w:space="0" w:color="auto"/>
        <w:bottom w:val="none" w:sz="0" w:space="0" w:color="auto"/>
        <w:right w:val="none" w:sz="0" w:space="0" w:color="auto"/>
      </w:divBdr>
    </w:div>
    <w:div w:id="669672260">
      <w:bodyDiv w:val="1"/>
      <w:marLeft w:val="0"/>
      <w:marRight w:val="0"/>
      <w:marTop w:val="0"/>
      <w:marBottom w:val="0"/>
      <w:divBdr>
        <w:top w:val="none" w:sz="0" w:space="0" w:color="auto"/>
        <w:left w:val="none" w:sz="0" w:space="0" w:color="auto"/>
        <w:bottom w:val="none" w:sz="0" w:space="0" w:color="auto"/>
        <w:right w:val="none" w:sz="0" w:space="0" w:color="auto"/>
      </w:divBdr>
    </w:div>
    <w:div w:id="689910731">
      <w:bodyDiv w:val="1"/>
      <w:marLeft w:val="0"/>
      <w:marRight w:val="0"/>
      <w:marTop w:val="0"/>
      <w:marBottom w:val="0"/>
      <w:divBdr>
        <w:top w:val="none" w:sz="0" w:space="0" w:color="auto"/>
        <w:left w:val="none" w:sz="0" w:space="0" w:color="auto"/>
        <w:bottom w:val="none" w:sz="0" w:space="0" w:color="auto"/>
        <w:right w:val="none" w:sz="0" w:space="0" w:color="auto"/>
      </w:divBdr>
    </w:div>
    <w:div w:id="780536772">
      <w:bodyDiv w:val="1"/>
      <w:marLeft w:val="0"/>
      <w:marRight w:val="0"/>
      <w:marTop w:val="0"/>
      <w:marBottom w:val="0"/>
      <w:divBdr>
        <w:top w:val="none" w:sz="0" w:space="0" w:color="auto"/>
        <w:left w:val="none" w:sz="0" w:space="0" w:color="auto"/>
        <w:bottom w:val="none" w:sz="0" w:space="0" w:color="auto"/>
        <w:right w:val="none" w:sz="0" w:space="0" w:color="auto"/>
      </w:divBdr>
    </w:div>
    <w:div w:id="797838454">
      <w:bodyDiv w:val="1"/>
      <w:marLeft w:val="0"/>
      <w:marRight w:val="0"/>
      <w:marTop w:val="0"/>
      <w:marBottom w:val="0"/>
      <w:divBdr>
        <w:top w:val="none" w:sz="0" w:space="0" w:color="auto"/>
        <w:left w:val="none" w:sz="0" w:space="0" w:color="auto"/>
        <w:bottom w:val="none" w:sz="0" w:space="0" w:color="auto"/>
        <w:right w:val="none" w:sz="0" w:space="0" w:color="auto"/>
      </w:divBdr>
    </w:div>
    <w:div w:id="881787438">
      <w:bodyDiv w:val="1"/>
      <w:marLeft w:val="0"/>
      <w:marRight w:val="0"/>
      <w:marTop w:val="0"/>
      <w:marBottom w:val="0"/>
      <w:divBdr>
        <w:top w:val="none" w:sz="0" w:space="0" w:color="auto"/>
        <w:left w:val="none" w:sz="0" w:space="0" w:color="auto"/>
        <w:bottom w:val="none" w:sz="0" w:space="0" w:color="auto"/>
        <w:right w:val="none" w:sz="0" w:space="0" w:color="auto"/>
      </w:divBdr>
    </w:div>
    <w:div w:id="903444071">
      <w:bodyDiv w:val="1"/>
      <w:marLeft w:val="0"/>
      <w:marRight w:val="0"/>
      <w:marTop w:val="0"/>
      <w:marBottom w:val="0"/>
      <w:divBdr>
        <w:top w:val="none" w:sz="0" w:space="0" w:color="auto"/>
        <w:left w:val="none" w:sz="0" w:space="0" w:color="auto"/>
        <w:bottom w:val="none" w:sz="0" w:space="0" w:color="auto"/>
        <w:right w:val="none" w:sz="0" w:space="0" w:color="auto"/>
      </w:divBdr>
    </w:div>
    <w:div w:id="936249750">
      <w:bodyDiv w:val="1"/>
      <w:marLeft w:val="0"/>
      <w:marRight w:val="0"/>
      <w:marTop w:val="0"/>
      <w:marBottom w:val="0"/>
      <w:divBdr>
        <w:top w:val="none" w:sz="0" w:space="0" w:color="auto"/>
        <w:left w:val="none" w:sz="0" w:space="0" w:color="auto"/>
        <w:bottom w:val="none" w:sz="0" w:space="0" w:color="auto"/>
        <w:right w:val="none" w:sz="0" w:space="0" w:color="auto"/>
      </w:divBdr>
    </w:div>
    <w:div w:id="1064909055">
      <w:bodyDiv w:val="1"/>
      <w:marLeft w:val="0"/>
      <w:marRight w:val="0"/>
      <w:marTop w:val="0"/>
      <w:marBottom w:val="0"/>
      <w:divBdr>
        <w:top w:val="none" w:sz="0" w:space="0" w:color="auto"/>
        <w:left w:val="none" w:sz="0" w:space="0" w:color="auto"/>
        <w:bottom w:val="none" w:sz="0" w:space="0" w:color="auto"/>
        <w:right w:val="none" w:sz="0" w:space="0" w:color="auto"/>
      </w:divBdr>
    </w:div>
    <w:div w:id="1092046217">
      <w:bodyDiv w:val="1"/>
      <w:marLeft w:val="0"/>
      <w:marRight w:val="0"/>
      <w:marTop w:val="0"/>
      <w:marBottom w:val="0"/>
      <w:divBdr>
        <w:top w:val="none" w:sz="0" w:space="0" w:color="auto"/>
        <w:left w:val="none" w:sz="0" w:space="0" w:color="auto"/>
        <w:bottom w:val="none" w:sz="0" w:space="0" w:color="auto"/>
        <w:right w:val="none" w:sz="0" w:space="0" w:color="auto"/>
      </w:divBdr>
    </w:div>
    <w:div w:id="1254433756">
      <w:bodyDiv w:val="1"/>
      <w:marLeft w:val="0"/>
      <w:marRight w:val="0"/>
      <w:marTop w:val="0"/>
      <w:marBottom w:val="0"/>
      <w:divBdr>
        <w:top w:val="none" w:sz="0" w:space="0" w:color="auto"/>
        <w:left w:val="none" w:sz="0" w:space="0" w:color="auto"/>
        <w:bottom w:val="none" w:sz="0" w:space="0" w:color="auto"/>
        <w:right w:val="none" w:sz="0" w:space="0" w:color="auto"/>
      </w:divBdr>
    </w:div>
    <w:div w:id="1255935026">
      <w:bodyDiv w:val="1"/>
      <w:marLeft w:val="0"/>
      <w:marRight w:val="0"/>
      <w:marTop w:val="0"/>
      <w:marBottom w:val="0"/>
      <w:divBdr>
        <w:top w:val="none" w:sz="0" w:space="0" w:color="auto"/>
        <w:left w:val="none" w:sz="0" w:space="0" w:color="auto"/>
        <w:bottom w:val="none" w:sz="0" w:space="0" w:color="auto"/>
        <w:right w:val="none" w:sz="0" w:space="0" w:color="auto"/>
      </w:divBdr>
    </w:div>
    <w:div w:id="1389455004">
      <w:bodyDiv w:val="1"/>
      <w:marLeft w:val="0"/>
      <w:marRight w:val="0"/>
      <w:marTop w:val="0"/>
      <w:marBottom w:val="0"/>
      <w:divBdr>
        <w:top w:val="none" w:sz="0" w:space="0" w:color="auto"/>
        <w:left w:val="none" w:sz="0" w:space="0" w:color="auto"/>
        <w:bottom w:val="none" w:sz="0" w:space="0" w:color="auto"/>
        <w:right w:val="none" w:sz="0" w:space="0" w:color="auto"/>
      </w:divBdr>
    </w:div>
    <w:div w:id="1393892717">
      <w:bodyDiv w:val="1"/>
      <w:marLeft w:val="0"/>
      <w:marRight w:val="0"/>
      <w:marTop w:val="0"/>
      <w:marBottom w:val="0"/>
      <w:divBdr>
        <w:top w:val="none" w:sz="0" w:space="0" w:color="auto"/>
        <w:left w:val="none" w:sz="0" w:space="0" w:color="auto"/>
        <w:bottom w:val="none" w:sz="0" w:space="0" w:color="auto"/>
        <w:right w:val="none" w:sz="0" w:space="0" w:color="auto"/>
      </w:divBdr>
    </w:div>
    <w:div w:id="1421490462">
      <w:bodyDiv w:val="1"/>
      <w:marLeft w:val="0"/>
      <w:marRight w:val="0"/>
      <w:marTop w:val="0"/>
      <w:marBottom w:val="0"/>
      <w:divBdr>
        <w:top w:val="none" w:sz="0" w:space="0" w:color="auto"/>
        <w:left w:val="none" w:sz="0" w:space="0" w:color="auto"/>
        <w:bottom w:val="none" w:sz="0" w:space="0" w:color="auto"/>
        <w:right w:val="none" w:sz="0" w:space="0" w:color="auto"/>
      </w:divBdr>
    </w:div>
    <w:div w:id="1458987978">
      <w:bodyDiv w:val="1"/>
      <w:marLeft w:val="0"/>
      <w:marRight w:val="0"/>
      <w:marTop w:val="0"/>
      <w:marBottom w:val="0"/>
      <w:divBdr>
        <w:top w:val="none" w:sz="0" w:space="0" w:color="auto"/>
        <w:left w:val="none" w:sz="0" w:space="0" w:color="auto"/>
        <w:bottom w:val="none" w:sz="0" w:space="0" w:color="auto"/>
        <w:right w:val="none" w:sz="0" w:space="0" w:color="auto"/>
      </w:divBdr>
    </w:div>
    <w:div w:id="1474104163">
      <w:bodyDiv w:val="1"/>
      <w:marLeft w:val="0"/>
      <w:marRight w:val="0"/>
      <w:marTop w:val="0"/>
      <w:marBottom w:val="0"/>
      <w:divBdr>
        <w:top w:val="none" w:sz="0" w:space="0" w:color="auto"/>
        <w:left w:val="none" w:sz="0" w:space="0" w:color="auto"/>
        <w:bottom w:val="none" w:sz="0" w:space="0" w:color="auto"/>
        <w:right w:val="none" w:sz="0" w:space="0" w:color="auto"/>
      </w:divBdr>
    </w:div>
    <w:div w:id="1621911031">
      <w:bodyDiv w:val="1"/>
      <w:marLeft w:val="0"/>
      <w:marRight w:val="0"/>
      <w:marTop w:val="0"/>
      <w:marBottom w:val="0"/>
      <w:divBdr>
        <w:top w:val="none" w:sz="0" w:space="0" w:color="auto"/>
        <w:left w:val="none" w:sz="0" w:space="0" w:color="auto"/>
        <w:bottom w:val="none" w:sz="0" w:space="0" w:color="auto"/>
        <w:right w:val="none" w:sz="0" w:space="0" w:color="auto"/>
      </w:divBdr>
    </w:div>
    <w:div w:id="1699163190">
      <w:bodyDiv w:val="1"/>
      <w:marLeft w:val="0"/>
      <w:marRight w:val="0"/>
      <w:marTop w:val="0"/>
      <w:marBottom w:val="0"/>
      <w:divBdr>
        <w:top w:val="none" w:sz="0" w:space="0" w:color="auto"/>
        <w:left w:val="none" w:sz="0" w:space="0" w:color="auto"/>
        <w:bottom w:val="none" w:sz="0" w:space="0" w:color="auto"/>
        <w:right w:val="none" w:sz="0" w:space="0" w:color="auto"/>
      </w:divBdr>
    </w:div>
    <w:div w:id="1715735076">
      <w:bodyDiv w:val="1"/>
      <w:marLeft w:val="0"/>
      <w:marRight w:val="0"/>
      <w:marTop w:val="0"/>
      <w:marBottom w:val="0"/>
      <w:divBdr>
        <w:top w:val="none" w:sz="0" w:space="0" w:color="auto"/>
        <w:left w:val="none" w:sz="0" w:space="0" w:color="auto"/>
        <w:bottom w:val="none" w:sz="0" w:space="0" w:color="auto"/>
        <w:right w:val="none" w:sz="0" w:space="0" w:color="auto"/>
      </w:divBdr>
    </w:div>
    <w:div w:id="1746101297">
      <w:bodyDiv w:val="1"/>
      <w:marLeft w:val="0"/>
      <w:marRight w:val="0"/>
      <w:marTop w:val="0"/>
      <w:marBottom w:val="0"/>
      <w:divBdr>
        <w:top w:val="none" w:sz="0" w:space="0" w:color="auto"/>
        <w:left w:val="none" w:sz="0" w:space="0" w:color="auto"/>
        <w:bottom w:val="none" w:sz="0" w:space="0" w:color="auto"/>
        <w:right w:val="none" w:sz="0" w:space="0" w:color="auto"/>
      </w:divBdr>
    </w:div>
    <w:div w:id="1748262151">
      <w:bodyDiv w:val="1"/>
      <w:marLeft w:val="0"/>
      <w:marRight w:val="0"/>
      <w:marTop w:val="0"/>
      <w:marBottom w:val="0"/>
      <w:divBdr>
        <w:top w:val="none" w:sz="0" w:space="0" w:color="auto"/>
        <w:left w:val="none" w:sz="0" w:space="0" w:color="auto"/>
        <w:bottom w:val="none" w:sz="0" w:space="0" w:color="auto"/>
        <w:right w:val="none" w:sz="0" w:space="0" w:color="auto"/>
      </w:divBdr>
    </w:div>
    <w:div w:id="1756242672">
      <w:bodyDiv w:val="1"/>
      <w:marLeft w:val="0"/>
      <w:marRight w:val="0"/>
      <w:marTop w:val="0"/>
      <w:marBottom w:val="0"/>
      <w:divBdr>
        <w:top w:val="none" w:sz="0" w:space="0" w:color="auto"/>
        <w:left w:val="none" w:sz="0" w:space="0" w:color="auto"/>
        <w:bottom w:val="none" w:sz="0" w:space="0" w:color="auto"/>
        <w:right w:val="none" w:sz="0" w:space="0" w:color="auto"/>
      </w:divBdr>
    </w:div>
    <w:div w:id="1815022924">
      <w:bodyDiv w:val="1"/>
      <w:marLeft w:val="0"/>
      <w:marRight w:val="0"/>
      <w:marTop w:val="0"/>
      <w:marBottom w:val="0"/>
      <w:divBdr>
        <w:top w:val="none" w:sz="0" w:space="0" w:color="auto"/>
        <w:left w:val="none" w:sz="0" w:space="0" w:color="auto"/>
        <w:bottom w:val="none" w:sz="0" w:space="0" w:color="auto"/>
        <w:right w:val="none" w:sz="0" w:space="0" w:color="auto"/>
      </w:divBdr>
    </w:div>
    <w:div w:id="1818493835">
      <w:bodyDiv w:val="1"/>
      <w:marLeft w:val="0"/>
      <w:marRight w:val="0"/>
      <w:marTop w:val="0"/>
      <w:marBottom w:val="0"/>
      <w:divBdr>
        <w:top w:val="none" w:sz="0" w:space="0" w:color="auto"/>
        <w:left w:val="none" w:sz="0" w:space="0" w:color="auto"/>
        <w:bottom w:val="none" w:sz="0" w:space="0" w:color="auto"/>
        <w:right w:val="none" w:sz="0" w:space="0" w:color="auto"/>
      </w:divBdr>
    </w:div>
    <w:div w:id="1844936301">
      <w:bodyDiv w:val="1"/>
      <w:marLeft w:val="0"/>
      <w:marRight w:val="0"/>
      <w:marTop w:val="0"/>
      <w:marBottom w:val="0"/>
      <w:divBdr>
        <w:top w:val="none" w:sz="0" w:space="0" w:color="auto"/>
        <w:left w:val="none" w:sz="0" w:space="0" w:color="auto"/>
        <w:bottom w:val="none" w:sz="0" w:space="0" w:color="auto"/>
        <w:right w:val="none" w:sz="0" w:space="0" w:color="auto"/>
      </w:divBdr>
    </w:div>
    <w:div w:id="1853639784">
      <w:bodyDiv w:val="1"/>
      <w:marLeft w:val="0"/>
      <w:marRight w:val="0"/>
      <w:marTop w:val="0"/>
      <w:marBottom w:val="0"/>
      <w:divBdr>
        <w:top w:val="none" w:sz="0" w:space="0" w:color="auto"/>
        <w:left w:val="none" w:sz="0" w:space="0" w:color="auto"/>
        <w:bottom w:val="none" w:sz="0" w:space="0" w:color="auto"/>
        <w:right w:val="none" w:sz="0" w:space="0" w:color="auto"/>
      </w:divBdr>
    </w:div>
    <w:div w:id="2033532530">
      <w:bodyDiv w:val="1"/>
      <w:marLeft w:val="0"/>
      <w:marRight w:val="0"/>
      <w:marTop w:val="0"/>
      <w:marBottom w:val="0"/>
      <w:divBdr>
        <w:top w:val="none" w:sz="0" w:space="0" w:color="auto"/>
        <w:left w:val="none" w:sz="0" w:space="0" w:color="auto"/>
        <w:bottom w:val="none" w:sz="0" w:space="0" w:color="auto"/>
        <w:right w:val="none" w:sz="0" w:space="0" w:color="auto"/>
      </w:divBdr>
    </w:div>
    <w:div w:id="2099978541">
      <w:bodyDiv w:val="1"/>
      <w:marLeft w:val="0"/>
      <w:marRight w:val="0"/>
      <w:marTop w:val="0"/>
      <w:marBottom w:val="0"/>
      <w:divBdr>
        <w:top w:val="none" w:sz="0" w:space="0" w:color="auto"/>
        <w:left w:val="none" w:sz="0" w:space="0" w:color="auto"/>
        <w:bottom w:val="none" w:sz="0" w:space="0" w:color="auto"/>
        <w:right w:val="none" w:sz="0" w:space="0" w:color="auto"/>
      </w:divBdr>
    </w:div>
    <w:div w:id="21342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pankrushiha22.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8534</Words>
  <Characters>48645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АЛТАЙСКОЕ КРАЕВОЕ ГОСУДАРСТВЕННОЕ УНИТАРНОЕ ПРЕДПРИЯТИЕ «АЛТАЙСТРОЙЗАКАЗЧИК»</vt:lpstr>
    </vt:vector>
  </TitlesOfParts>
  <Company>Microsoft</Company>
  <LinksUpToDate>false</LinksUpToDate>
  <CharactersWithSpaces>57065</CharactersWithSpaces>
  <SharedDoc>false</SharedDoc>
  <HLinks>
    <vt:vector size="6" baseType="variant">
      <vt:variant>
        <vt:i4>8257587</vt:i4>
      </vt:variant>
      <vt:variant>
        <vt:i4>-1</vt:i4>
      </vt:variant>
      <vt:variant>
        <vt:i4>1026</vt:i4>
      </vt:variant>
      <vt:variant>
        <vt:i4>1</vt:i4>
      </vt:variant>
      <vt:variant>
        <vt:lpwstr>C:\AppData\Local\Temp\FineReader10\media\image1.jpeg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АЛТАЙСКОЕ КРАЕВОЕ ГОСУДАРСТВЕННОЕ УНИТАРНОЕ ПРЕДПРИЯТИЕ «АЛТАЙСТРОЙЗАКАЗЧИК»</dc:title>
  <dc:creator>User</dc:creator>
  <cp:lastModifiedBy> </cp:lastModifiedBy>
  <cp:revision>2</cp:revision>
  <cp:lastPrinted>2016-01-25T03:38:00Z</cp:lastPrinted>
  <dcterms:created xsi:type="dcterms:W3CDTF">2016-01-25T05:30:00Z</dcterms:created>
  <dcterms:modified xsi:type="dcterms:W3CDTF">2016-01-25T05:30:00Z</dcterms:modified>
</cp:coreProperties>
</file>